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F3" w:rsidRPr="00674AF3" w:rsidRDefault="00674AF3" w:rsidP="00674AF3">
      <w:pPr>
        <w:widowControl/>
        <w:autoSpaceDE/>
        <w:autoSpaceDN/>
        <w:adjustRightInd/>
        <w:jc w:val="center"/>
        <w:rPr>
          <w:noProof/>
          <w:sz w:val="28"/>
          <w:szCs w:val="28"/>
        </w:rPr>
      </w:pPr>
      <w:r w:rsidRPr="00674AF3">
        <w:rPr>
          <w:noProof/>
          <w:sz w:val="28"/>
          <w:szCs w:val="28"/>
        </w:rPr>
        <w:drawing>
          <wp:inline distT="0" distB="0" distL="0" distR="0" wp14:anchorId="23EB3E3B" wp14:editId="12BF17BB">
            <wp:extent cx="491490" cy="793750"/>
            <wp:effectExtent l="0" t="0" r="3810" b="6350"/>
            <wp:docPr id="2" name="Рисунок 2"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90" cy="793750"/>
                    </a:xfrm>
                    <a:prstGeom prst="rect">
                      <a:avLst/>
                    </a:prstGeom>
                    <a:noFill/>
                    <a:ln>
                      <a:noFill/>
                    </a:ln>
                  </pic:spPr>
                </pic:pic>
              </a:graphicData>
            </a:graphic>
          </wp:inline>
        </w:drawing>
      </w:r>
    </w:p>
    <w:p w:rsidR="00674AF3" w:rsidRPr="00674AF3" w:rsidRDefault="00674AF3" w:rsidP="00674AF3">
      <w:pPr>
        <w:widowControl/>
        <w:autoSpaceDE/>
        <w:autoSpaceDN/>
        <w:adjustRightInd/>
        <w:jc w:val="center"/>
        <w:rPr>
          <w:b/>
          <w:bCs/>
          <w:sz w:val="28"/>
          <w:szCs w:val="28"/>
        </w:rPr>
      </w:pPr>
    </w:p>
    <w:p w:rsidR="00674AF3" w:rsidRPr="00674AF3" w:rsidRDefault="00674AF3" w:rsidP="00674AF3">
      <w:pPr>
        <w:jc w:val="center"/>
        <w:rPr>
          <w:rFonts w:eastAsia="Calibri"/>
          <w:b/>
          <w:kern w:val="2"/>
          <w:sz w:val="28"/>
          <w:szCs w:val="28"/>
          <w:lang w:eastAsia="hi-IN" w:bidi="hi-IN"/>
        </w:rPr>
      </w:pPr>
      <w:r w:rsidRPr="00674AF3">
        <w:rPr>
          <w:rFonts w:eastAsia="Calibri"/>
          <w:b/>
          <w:kern w:val="2"/>
          <w:sz w:val="28"/>
          <w:szCs w:val="28"/>
          <w:lang w:eastAsia="hi-IN" w:bidi="hi-IN"/>
        </w:rPr>
        <w:t>РОССИЙСКАЯ ФЕДЕРАЦИЯ</w:t>
      </w:r>
    </w:p>
    <w:p w:rsidR="00674AF3" w:rsidRPr="00674AF3" w:rsidRDefault="00674AF3" w:rsidP="00674AF3">
      <w:pPr>
        <w:jc w:val="center"/>
        <w:rPr>
          <w:rFonts w:eastAsia="Calibri"/>
          <w:b/>
          <w:kern w:val="2"/>
          <w:sz w:val="28"/>
          <w:szCs w:val="28"/>
          <w:lang w:eastAsia="hi-IN" w:bidi="hi-IN"/>
        </w:rPr>
      </w:pPr>
      <w:r w:rsidRPr="00674AF3">
        <w:rPr>
          <w:rFonts w:eastAsia="Calibri"/>
          <w:b/>
          <w:kern w:val="2"/>
          <w:sz w:val="28"/>
          <w:szCs w:val="28"/>
          <w:lang w:eastAsia="hi-IN" w:bidi="hi-IN"/>
        </w:rPr>
        <w:t>РЕСПУБЛИКА КАРЕЛИЯ</w:t>
      </w:r>
    </w:p>
    <w:p w:rsidR="00674AF3" w:rsidRPr="00674AF3" w:rsidRDefault="00674AF3" w:rsidP="00674AF3">
      <w:pPr>
        <w:keepNext/>
        <w:jc w:val="center"/>
        <w:outlineLvl w:val="5"/>
        <w:rPr>
          <w:rFonts w:eastAsia="Calibri"/>
          <w:b/>
          <w:kern w:val="2"/>
          <w:sz w:val="28"/>
          <w:szCs w:val="28"/>
          <w:lang w:eastAsia="hi-IN" w:bidi="hi-IN"/>
        </w:rPr>
      </w:pPr>
    </w:p>
    <w:p w:rsidR="00674AF3" w:rsidRPr="00674AF3" w:rsidRDefault="00674AF3" w:rsidP="00674AF3">
      <w:pPr>
        <w:keepNext/>
        <w:jc w:val="center"/>
        <w:outlineLvl w:val="5"/>
        <w:rPr>
          <w:rFonts w:eastAsia="Calibri"/>
          <w:b/>
          <w:kern w:val="2"/>
          <w:sz w:val="28"/>
          <w:szCs w:val="28"/>
          <w:lang w:eastAsia="hi-IN" w:bidi="hi-IN"/>
        </w:rPr>
      </w:pPr>
      <w:r w:rsidRPr="00674AF3">
        <w:rPr>
          <w:rFonts w:eastAsia="Calibri"/>
          <w:b/>
          <w:kern w:val="2"/>
          <w:sz w:val="28"/>
          <w:szCs w:val="28"/>
          <w:lang w:eastAsia="hi-IN" w:bidi="hi-IN"/>
        </w:rPr>
        <w:t>СОВЕТ СУОЯРВСКОГО МУНИЦИПАЛЬНОГО ОКРУГА</w:t>
      </w:r>
    </w:p>
    <w:p w:rsidR="00674AF3" w:rsidRPr="00674AF3" w:rsidRDefault="00674AF3" w:rsidP="00674AF3">
      <w:pPr>
        <w:spacing w:after="200" w:line="276" w:lineRule="auto"/>
        <w:rPr>
          <w:rFonts w:eastAsia="Calibri"/>
          <w:kern w:val="2"/>
          <w:sz w:val="28"/>
          <w:szCs w:val="28"/>
          <w:lang w:eastAsia="hi-IN" w:bidi="hi-IN"/>
        </w:rPr>
      </w:pPr>
    </w:p>
    <w:p w:rsidR="00674AF3" w:rsidRPr="00674AF3" w:rsidRDefault="00674AF3" w:rsidP="00674AF3">
      <w:pPr>
        <w:spacing w:after="200" w:line="276" w:lineRule="auto"/>
        <w:rPr>
          <w:rFonts w:eastAsia="Calibri"/>
          <w:kern w:val="2"/>
          <w:sz w:val="28"/>
          <w:szCs w:val="28"/>
          <w:lang w:eastAsia="hi-IN" w:bidi="hi-IN"/>
        </w:rPr>
      </w:pPr>
      <w:r w:rsidRPr="00674AF3">
        <w:rPr>
          <w:rFonts w:eastAsia="Calibri"/>
          <w:kern w:val="2"/>
          <w:sz w:val="28"/>
          <w:szCs w:val="28"/>
          <w:lang w:eastAsia="hi-IN" w:bidi="hi-IN"/>
        </w:rPr>
        <w:t xml:space="preserve">  </w:t>
      </w:r>
      <w:r w:rsidRPr="00674AF3">
        <w:rPr>
          <w:rFonts w:eastAsia="Calibri"/>
          <w:kern w:val="2"/>
          <w:sz w:val="28"/>
          <w:szCs w:val="28"/>
          <w:lang w:val="en-US" w:eastAsia="hi-IN" w:bidi="hi-IN"/>
        </w:rPr>
        <w:t>XXX</w:t>
      </w:r>
      <w:r w:rsidR="00B71A4A">
        <w:rPr>
          <w:rFonts w:eastAsia="Calibri"/>
          <w:kern w:val="2"/>
          <w:sz w:val="28"/>
          <w:szCs w:val="28"/>
          <w:lang w:val="en-US" w:eastAsia="hi-IN" w:bidi="hi-IN"/>
        </w:rPr>
        <w:t>IV</w:t>
      </w:r>
      <w:r w:rsidRPr="00674AF3">
        <w:rPr>
          <w:rFonts w:eastAsia="Calibri"/>
          <w:kern w:val="2"/>
          <w:sz w:val="28"/>
          <w:szCs w:val="28"/>
          <w:lang w:eastAsia="hi-IN" w:bidi="hi-IN"/>
        </w:rPr>
        <w:t xml:space="preserve"> сессия                                                                                            I созыв</w:t>
      </w:r>
      <w:r w:rsidRPr="00674AF3">
        <w:rPr>
          <w:rFonts w:ascii="Calibri" w:eastAsia="Calibri" w:hAnsi="Calibri"/>
          <w:sz w:val="28"/>
          <w:szCs w:val="28"/>
        </w:rPr>
        <w:t xml:space="preserve">                                                                                 </w:t>
      </w:r>
    </w:p>
    <w:p w:rsidR="00674AF3" w:rsidRPr="00674AF3" w:rsidRDefault="00674AF3" w:rsidP="00674AF3">
      <w:pPr>
        <w:keepNext/>
        <w:jc w:val="center"/>
        <w:outlineLvl w:val="5"/>
        <w:rPr>
          <w:b/>
          <w:bCs/>
          <w:sz w:val="28"/>
          <w:szCs w:val="28"/>
        </w:rPr>
      </w:pPr>
      <w:r w:rsidRPr="00674AF3">
        <w:rPr>
          <w:b/>
          <w:bCs/>
          <w:sz w:val="28"/>
          <w:szCs w:val="28"/>
        </w:rPr>
        <w:t>Р Е Ш Е Н И Е</w:t>
      </w:r>
    </w:p>
    <w:p w:rsidR="00674AF3" w:rsidRPr="00674AF3" w:rsidRDefault="00674AF3" w:rsidP="00674AF3">
      <w:pPr>
        <w:spacing w:after="200" w:line="276" w:lineRule="auto"/>
        <w:rPr>
          <w:rFonts w:eastAsia="Calibri"/>
          <w:kern w:val="2"/>
          <w:sz w:val="10"/>
          <w:szCs w:val="10"/>
          <w:lang w:eastAsia="hi-IN" w:bidi="hi-IN"/>
        </w:rPr>
      </w:pPr>
    </w:p>
    <w:p w:rsidR="00674AF3" w:rsidRPr="00674AF3" w:rsidRDefault="00C52E91" w:rsidP="00674AF3">
      <w:pPr>
        <w:spacing w:after="200" w:line="276" w:lineRule="auto"/>
        <w:rPr>
          <w:rFonts w:eastAsia="Calibri"/>
          <w:kern w:val="2"/>
          <w:sz w:val="28"/>
          <w:szCs w:val="28"/>
          <w:lang w:eastAsia="hi-IN" w:bidi="hi-IN"/>
        </w:rPr>
      </w:pPr>
      <w:r>
        <w:rPr>
          <w:rFonts w:eastAsia="Calibri"/>
          <w:kern w:val="2"/>
          <w:sz w:val="28"/>
          <w:szCs w:val="28"/>
          <w:lang w:eastAsia="hi-IN" w:bidi="hi-IN"/>
        </w:rPr>
        <w:t>26</w:t>
      </w:r>
      <w:r w:rsidR="00FD37A6">
        <w:rPr>
          <w:rFonts w:eastAsia="Calibri"/>
          <w:kern w:val="2"/>
          <w:sz w:val="28"/>
          <w:szCs w:val="28"/>
          <w:lang w:eastAsia="hi-IN" w:bidi="hi-IN"/>
        </w:rPr>
        <w:t>.</w:t>
      </w:r>
      <w:r w:rsidR="001536C5">
        <w:rPr>
          <w:rFonts w:eastAsia="Calibri"/>
          <w:kern w:val="2"/>
          <w:sz w:val="28"/>
          <w:szCs w:val="28"/>
          <w:lang w:eastAsia="hi-IN" w:bidi="hi-IN"/>
        </w:rPr>
        <w:t>06</w:t>
      </w:r>
      <w:r w:rsidR="00FD37A6">
        <w:rPr>
          <w:rFonts w:eastAsia="Calibri"/>
          <w:kern w:val="2"/>
          <w:sz w:val="28"/>
          <w:szCs w:val="28"/>
          <w:lang w:eastAsia="hi-IN" w:bidi="hi-IN"/>
        </w:rPr>
        <w:t>.</w:t>
      </w:r>
      <w:r w:rsidR="001536C5">
        <w:rPr>
          <w:rFonts w:eastAsia="Calibri"/>
          <w:kern w:val="2"/>
          <w:sz w:val="28"/>
          <w:szCs w:val="28"/>
          <w:lang w:eastAsia="hi-IN" w:bidi="hi-IN"/>
        </w:rPr>
        <w:t>2025</w:t>
      </w:r>
      <w:r w:rsidR="00674AF3" w:rsidRPr="00674AF3">
        <w:rPr>
          <w:rFonts w:eastAsia="Calibri"/>
          <w:kern w:val="2"/>
          <w:sz w:val="28"/>
          <w:szCs w:val="28"/>
          <w:lang w:eastAsia="hi-IN" w:bidi="hi-IN"/>
        </w:rPr>
        <w:t xml:space="preserve">                                                                                               </w:t>
      </w:r>
      <w:r>
        <w:rPr>
          <w:rFonts w:eastAsia="Calibri"/>
          <w:kern w:val="2"/>
          <w:sz w:val="28"/>
          <w:szCs w:val="28"/>
          <w:lang w:eastAsia="hi-IN" w:bidi="hi-IN"/>
        </w:rPr>
        <w:t xml:space="preserve">        </w:t>
      </w:r>
      <w:r w:rsidR="00674AF3" w:rsidRPr="00674AF3">
        <w:rPr>
          <w:rFonts w:eastAsia="Calibri"/>
          <w:kern w:val="2"/>
          <w:sz w:val="28"/>
          <w:szCs w:val="28"/>
          <w:lang w:eastAsia="hi-IN" w:bidi="hi-IN"/>
        </w:rPr>
        <w:t xml:space="preserve">№ </w:t>
      </w:r>
      <w:r w:rsidRPr="00C52E91">
        <w:rPr>
          <w:rFonts w:eastAsia="Calibri"/>
          <w:kern w:val="2"/>
          <w:sz w:val="28"/>
          <w:szCs w:val="28"/>
          <w:lang w:eastAsia="hi-IN" w:bidi="hi-IN"/>
        </w:rPr>
        <w:t>372</w:t>
      </w:r>
    </w:p>
    <w:p w:rsidR="00F32665" w:rsidRPr="00FD7B32" w:rsidRDefault="00F32665" w:rsidP="00F32665">
      <w:pPr>
        <w:shd w:val="clear" w:color="auto" w:fill="FFFFFF"/>
        <w:rPr>
          <w:b/>
          <w:sz w:val="18"/>
          <w:szCs w:val="18"/>
        </w:rPr>
      </w:pPr>
    </w:p>
    <w:p w:rsidR="00B71A4A" w:rsidRDefault="00B71A4A" w:rsidP="00B71A4A">
      <w:pPr>
        <w:widowControl/>
        <w:autoSpaceDE/>
        <w:autoSpaceDN/>
        <w:adjustRightInd/>
        <w:jc w:val="center"/>
        <w:rPr>
          <w:b/>
          <w:sz w:val="28"/>
          <w:szCs w:val="28"/>
        </w:rPr>
      </w:pPr>
      <w:r>
        <w:rPr>
          <w:b/>
          <w:sz w:val="28"/>
          <w:szCs w:val="28"/>
        </w:rPr>
        <w:t xml:space="preserve">О внесении изменений в Положение о </w:t>
      </w:r>
      <w:r w:rsidRPr="00B71A4A">
        <w:rPr>
          <w:b/>
          <w:sz w:val="28"/>
          <w:szCs w:val="28"/>
        </w:rPr>
        <w:t>муниципальном земельном контроле  на территории Суоярвского муниципального округа</w:t>
      </w:r>
      <w:r>
        <w:rPr>
          <w:b/>
          <w:sz w:val="28"/>
          <w:szCs w:val="28"/>
        </w:rPr>
        <w:t xml:space="preserve">, утвержденное Решением Совета Суоярвского муниципального округа </w:t>
      </w:r>
    </w:p>
    <w:p w:rsidR="00D96680" w:rsidRPr="00674AF3" w:rsidRDefault="00B71A4A" w:rsidP="00B71A4A">
      <w:pPr>
        <w:widowControl/>
        <w:autoSpaceDE/>
        <w:autoSpaceDN/>
        <w:adjustRightInd/>
        <w:jc w:val="center"/>
        <w:rPr>
          <w:b/>
          <w:sz w:val="28"/>
          <w:szCs w:val="28"/>
        </w:rPr>
      </w:pPr>
      <w:r>
        <w:rPr>
          <w:b/>
          <w:sz w:val="28"/>
          <w:szCs w:val="28"/>
        </w:rPr>
        <w:t>№ 61 от 15.12.2022 года</w:t>
      </w:r>
    </w:p>
    <w:p w:rsidR="00B71A4A" w:rsidRPr="003A626D" w:rsidRDefault="00B71A4A" w:rsidP="00B71A4A">
      <w:pPr>
        <w:jc w:val="center"/>
        <w:rPr>
          <w:szCs w:val="28"/>
        </w:rPr>
      </w:pPr>
    </w:p>
    <w:p w:rsidR="00B71A4A" w:rsidRPr="00F0065D" w:rsidRDefault="00B71A4A" w:rsidP="00C10229">
      <w:pPr>
        <w:ind w:firstLine="709"/>
        <w:contextualSpacing/>
        <w:jc w:val="both"/>
        <w:rPr>
          <w:sz w:val="28"/>
          <w:szCs w:val="28"/>
        </w:rPr>
      </w:pPr>
      <w:r w:rsidRPr="00F0065D">
        <w:rPr>
          <w:sz w:val="28"/>
          <w:szCs w:val="28"/>
        </w:rPr>
        <w:t xml:space="preserve">В целях приведения </w:t>
      </w:r>
      <w:r w:rsidR="00560B0D" w:rsidRPr="00F0065D">
        <w:rPr>
          <w:sz w:val="28"/>
          <w:szCs w:val="28"/>
        </w:rPr>
        <w:t xml:space="preserve">Положения о муниципальном земельном </w:t>
      </w:r>
      <w:bookmarkStart w:id="0" w:name="_GoBack"/>
      <w:bookmarkEnd w:id="0"/>
      <w:r w:rsidR="00C52E91" w:rsidRPr="00F0065D">
        <w:rPr>
          <w:sz w:val="28"/>
          <w:szCs w:val="28"/>
        </w:rPr>
        <w:t>контроле на</w:t>
      </w:r>
      <w:r w:rsidR="00560B0D" w:rsidRPr="00F0065D">
        <w:rPr>
          <w:sz w:val="28"/>
          <w:szCs w:val="28"/>
        </w:rPr>
        <w:t xml:space="preserve"> территории Суоярвского муниципального округа, утвержденного Решением Совета Суоярвского муниципального округа № 61 от 15.12.2022 года,</w:t>
      </w:r>
      <w:r w:rsidRPr="00F0065D">
        <w:rPr>
          <w:sz w:val="28"/>
          <w:szCs w:val="28"/>
        </w:rPr>
        <w:t xml:space="preserve"> в соответствие с положениями Федерального закона </w:t>
      </w:r>
      <w:r w:rsidR="00560B0D" w:rsidRPr="00F0065D">
        <w:rPr>
          <w:sz w:val="28"/>
          <w:szCs w:val="28"/>
        </w:rPr>
        <w:t>от 31.07.2020 г. № 248-ФЗ «О государственном контроле (надзоре) и муниципальном контроле в Российской Федерации»</w:t>
      </w:r>
      <w:r w:rsidRPr="00F0065D">
        <w:rPr>
          <w:sz w:val="28"/>
          <w:szCs w:val="28"/>
        </w:rPr>
        <w:t xml:space="preserve"> (далее – Федеральный закон № </w:t>
      </w:r>
      <w:r w:rsidR="00560B0D" w:rsidRPr="00F0065D">
        <w:rPr>
          <w:sz w:val="28"/>
          <w:szCs w:val="28"/>
        </w:rPr>
        <w:t>248</w:t>
      </w:r>
      <w:r w:rsidRPr="00F0065D">
        <w:rPr>
          <w:sz w:val="28"/>
          <w:szCs w:val="28"/>
        </w:rPr>
        <w:t>-ФЗ)</w:t>
      </w:r>
      <w:r w:rsidR="00907168">
        <w:rPr>
          <w:sz w:val="28"/>
          <w:szCs w:val="28"/>
        </w:rPr>
        <w:t>, Совет Суоярвского муниципального округа РЕШИЛ</w:t>
      </w:r>
      <w:r w:rsidRPr="00F0065D">
        <w:rPr>
          <w:sz w:val="28"/>
          <w:szCs w:val="28"/>
        </w:rPr>
        <w:t>:</w:t>
      </w:r>
    </w:p>
    <w:p w:rsidR="00B71A4A" w:rsidRPr="00F0065D" w:rsidRDefault="00B71A4A" w:rsidP="00C10229">
      <w:pPr>
        <w:widowControl/>
        <w:numPr>
          <w:ilvl w:val="0"/>
          <w:numId w:val="36"/>
        </w:numPr>
        <w:suppressAutoHyphens/>
        <w:autoSpaceDE/>
        <w:autoSpaceDN/>
        <w:adjustRightInd/>
        <w:ind w:left="0" w:firstLine="709"/>
        <w:contextualSpacing/>
        <w:jc w:val="both"/>
        <w:rPr>
          <w:sz w:val="28"/>
          <w:szCs w:val="28"/>
        </w:rPr>
      </w:pPr>
      <w:r w:rsidRPr="00F0065D">
        <w:rPr>
          <w:sz w:val="28"/>
          <w:szCs w:val="28"/>
        </w:rPr>
        <w:t xml:space="preserve">Внести в </w:t>
      </w:r>
      <w:r w:rsidR="00560B0D" w:rsidRPr="00F0065D">
        <w:rPr>
          <w:sz w:val="28"/>
          <w:szCs w:val="28"/>
        </w:rPr>
        <w:t>Положение о муниципальном земельном контроле  на территории Суоярвского муниципального округа, утвержденное Решением Совета Суоярвского муниципального округа № 61 от 15.12.2022 года (далее – Положение),</w:t>
      </w:r>
      <w:r w:rsidRPr="00F0065D">
        <w:rPr>
          <w:sz w:val="28"/>
          <w:szCs w:val="28"/>
        </w:rPr>
        <w:t xml:space="preserve">  следующие изменения:</w:t>
      </w:r>
    </w:p>
    <w:p w:rsidR="005F64D5" w:rsidRPr="00F0065D" w:rsidRDefault="00560B0D" w:rsidP="00C10229">
      <w:pPr>
        <w:widowControl/>
        <w:numPr>
          <w:ilvl w:val="1"/>
          <w:numId w:val="39"/>
        </w:numPr>
        <w:suppressAutoHyphens/>
        <w:autoSpaceDE/>
        <w:autoSpaceDN/>
        <w:adjustRightInd/>
        <w:ind w:left="0" w:firstLine="709"/>
        <w:contextualSpacing/>
        <w:jc w:val="both"/>
        <w:rPr>
          <w:sz w:val="28"/>
          <w:szCs w:val="28"/>
        </w:rPr>
      </w:pPr>
      <w:r w:rsidRPr="00F0065D">
        <w:rPr>
          <w:sz w:val="28"/>
          <w:szCs w:val="28"/>
        </w:rPr>
        <w:t>Пункт 8 Положения признать утратившим силу</w:t>
      </w:r>
      <w:r w:rsidR="005F64D5" w:rsidRPr="00F0065D">
        <w:rPr>
          <w:sz w:val="28"/>
          <w:szCs w:val="28"/>
        </w:rPr>
        <w:t>.</w:t>
      </w:r>
    </w:p>
    <w:p w:rsidR="005F64D5" w:rsidRPr="00F0065D" w:rsidRDefault="00560B0D" w:rsidP="00C10229">
      <w:pPr>
        <w:widowControl/>
        <w:numPr>
          <w:ilvl w:val="1"/>
          <w:numId w:val="39"/>
        </w:numPr>
        <w:suppressAutoHyphens/>
        <w:autoSpaceDE/>
        <w:autoSpaceDN/>
        <w:adjustRightInd/>
        <w:ind w:left="0" w:firstLine="709"/>
        <w:contextualSpacing/>
        <w:jc w:val="both"/>
        <w:rPr>
          <w:sz w:val="28"/>
          <w:szCs w:val="28"/>
        </w:rPr>
      </w:pPr>
      <w:r w:rsidRPr="00F0065D">
        <w:rPr>
          <w:sz w:val="28"/>
          <w:szCs w:val="28"/>
        </w:rPr>
        <w:t>Дополнить положение пунктом 8.1 следующего содержания: «</w:t>
      </w:r>
      <w:r w:rsidR="005F64D5" w:rsidRPr="00F0065D">
        <w:rPr>
          <w:sz w:val="28"/>
          <w:szCs w:val="28"/>
        </w:rPr>
        <w:t>В соответствии с п. 2, п. 3 ст. 25 Федерального закона от 31 июля 2020 г. № 248-ФЗ «О государственном контроле (надзоре) и муниципальном контроле в Российской Федерации» установить периодичность проведения обязательных профилактических визитов:</w:t>
      </w:r>
    </w:p>
    <w:p w:rsidR="005F64D5" w:rsidRPr="005F64D5" w:rsidRDefault="005F64D5" w:rsidP="00C10229">
      <w:pPr>
        <w:widowControl/>
        <w:numPr>
          <w:ilvl w:val="2"/>
          <w:numId w:val="39"/>
        </w:numPr>
        <w:autoSpaceDE/>
        <w:autoSpaceDN/>
        <w:adjustRightInd/>
        <w:ind w:left="0" w:firstLine="709"/>
        <w:contextualSpacing/>
        <w:jc w:val="both"/>
        <w:rPr>
          <w:sz w:val="28"/>
          <w:szCs w:val="28"/>
        </w:rPr>
      </w:pPr>
      <w:r w:rsidRPr="005F64D5">
        <w:rPr>
          <w:sz w:val="28"/>
          <w:szCs w:val="28"/>
        </w:rPr>
        <w:t>не менее одного, но не более двух профилактических визитов в год - для объектов контроля, отнесенных к категории чрезвычайно высокого риска;</w:t>
      </w:r>
    </w:p>
    <w:p w:rsidR="005F64D5" w:rsidRPr="005F64D5" w:rsidRDefault="005F64D5" w:rsidP="00C10229">
      <w:pPr>
        <w:widowControl/>
        <w:numPr>
          <w:ilvl w:val="2"/>
          <w:numId w:val="39"/>
        </w:numPr>
        <w:autoSpaceDE/>
        <w:autoSpaceDN/>
        <w:adjustRightInd/>
        <w:ind w:left="0" w:firstLine="709"/>
        <w:contextualSpacing/>
        <w:jc w:val="both"/>
        <w:rPr>
          <w:sz w:val="28"/>
          <w:szCs w:val="28"/>
        </w:rPr>
      </w:pPr>
      <w:r w:rsidRPr="005F64D5">
        <w:rPr>
          <w:sz w:val="28"/>
          <w:szCs w:val="28"/>
        </w:rPr>
        <w:t>один обязательный профилактический визит в год - для объектов контроля, отнесенных к категории высокого риска;</w:t>
      </w:r>
    </w:p>
    <w:p w:rsidR="005F64D5" w:rsidRPr="00F0065D" w:rsidRDefault="005F64D5" w:rsidP="00C10229">
      <w:pPr>
        <w:widowControl/>
        <w:numPr>
          <w:ilvl w:val="2"/>
          <w:numId w:val="39"/>
        </w:numPr>
        <w:autoSpaceDE/>
        <w:autoSpaceDN/>
        <w:adjustRightInd/>
        <w:ind w:left="0" w:firstLine="709"/>
        <w:contextualSpacing/>
        <w:jc w:val="both"/>
        <w:rPr>
          <w:sz w:val="28"/>
          <w:szCs w:val="28"/>
        </w:rPr>
      </w:pPr>
      <w:r w:rsidRPr="005F64D5">
        <w:rPr>
          <w:sz w:val="28"/>
          <w:szCs w:val="28"/>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r w:rsidRPr="00F0065D">
        <w:rPr>
          <w:sz w:val="28"/>
          <w:szCs w:val="28"/>
        </w:rPr>
        <w:t>»</w:t>
      </w:r>
      <w:r w:rsidRPr="005F64D5">
        <w:rPr>
          <w:sz w:val="28"/>
          <w:szCs w:val="28"/>
        </w:rPr>
        <w:t>.</w:t>
      </w:r>
    </w:p>
    <w:p w:rsidR="005F64D5" w:rsidRPr="00F0065D" w:rsidRDefault="000E503F" w:rsidP="00C10229">
      <w:pPr>
        <w:widowControl/>
        <w:numPr>
          <w:ilvl w:val="1"/>
          <w:numId w:val="39"/>
        </w:numPr>
        <w:autoSpaceDE/>
        <w:autoSpaceDN/>
        <w:adjustRightInd/>
        <w:ind w:left="0" w:firstLine="709"/>
        <w:contextualSpacing/>
        <w:jc w:val="both"/>
        <w:rPr>
          <w:sz w:val="28"/>
          <w:szCs w:val="28"/>
        </w:rPr>
      </w:pPr>
      <w:r w:rsidRPr="00F0065D">
        <w:rPr>
          <w:sz w:val="28"/>
          <w:szCs w:val="28"/>
        </w:rPr>
        <w:lastRenderedPageBreak/>
        <w:t xml:space="preserve"> В пункте 10 Положения слова «с ч. 3 ст. 66 Федерального закона» заменить словами «с ч. 2 ст. 66 Федерального закона».</w:t>
      </w:r>
    </w:p>
    <w:p w:rsidR="00907168" w:rsidRPr="00907168" w:rsidRDefault="000E503F" w:rsidP="00C10229">
      <w:pPr>
        <w:widowControl/>
        <w:numPr>
          <w:ilvl w:val="1"/>
          <w:numId w:val="39"/>
        </w:numPr>
        <w:autoSpaceDE/>
        <w:autoSpaceDN/>
        <w:adjustRightInd/>
        <w:ind w:left="0" w:firstLine="709"/>
        <w:contextualSpacing/>
        <w:jc w:val="both"/>
        <w:rPr>
          <w:sz w:val="28"/>
          <w:szCs w:val="28"/>
        </w:rPr>
      </w:pPr>
      <w:r w:rsidRPr="00F0065D">
        <w:rPr>
          <w:sz w:val="28"/>
          <w:szCs w:val="28"/>
        </w:rPr>
        <w:t xml:space="preserve"> </w:t>
      </w:r>
      <w:r w:rsidR="00907168">
        <w:rPr>
          <w:sz w:val="28"/>
          <w:szCs w:val="28"/>
        </w:rPr>
        <w:t>Абзац</w:t>
      </w:r>
      <w:r w:rsidRPr="00F0065D">
        <w:rPr>
          <w:sz w:val="28"/>
          <w:szCs w:val="28"/>
        </w:rPr>
        <w:t xml:space="preserve"> 2 пункта 15 Положения </w:t>
      </w:r>
      <w:r w:rsidR="00907168">
        <w:rPr>
          <w:sz w:val="28"/>
          <w:szCs w:val="28"/>
        </w:rPr>
        <w:t>изложить в следующей редакции: «</w:t>
      </w:r>
      <w:r w:rsidR="00907168" w:rsidRPr="00907168">
        <w:rPr>
          <w:sz w:val="28"/>
          <w:szCs w:val="28"/>
        </w:rPr>
        <w:t>Личный прием граждан проводится руководителем органа земельного контроля, его заместителями, должностными лицами. Информация о месте приема, а также об установленных для приема днях и часах размещается на официальном сайте органа земельного контроля. Запись на консультирование осуществляется лично, по телефону органа земельного контроля, а также посредством Федеральной государственной информационной системы «Единый портал государственных и муниципальных услуг» (https://www.gosuslugi.ru/)</w:t>
      </w:r>
      <w:r w:rsidR="00907168">
        <w:rPr>
          <w:sz w:val="28"/>
          <w:szCs w:val="28"/>
        </w:rPr>
        <w:t>»</w:t>
      </w:r>
      <w:r w:rsidR="00907168" w:rsidRPr="00907168">
        <w:rPr>
          <w:sz w:val="28"/>
          <w:szCs w:val="28"/>
        </w:rPr>
        <w:t xml:space="preserve">. </w:t>
      </w:r>
    </w:p>
    <w:p w:rsidR="00907168" w:rsidRDefault="00907168" w:rsidP="00C10229">
      <w:pPr>
        <w:numPr>
          <w:ilvl w:val="1"/>
          <w:numId w:val="39"/>
        </w:numPr>
        <w:autoSpaceDE/>
        <w:autoSpaceDN/>
        <w:adjustRightInd/>
        <w:ind w:left="0" w:firstLine="709"/>
        <w:contextualSpacing/>
        <w:jc w:val="both"/>
        <w:rPr>
          <w:sz w:val="28"/>
          <w:szCs w:val="28"/>
        </w:rPr>
      </w:pPr>
      <w:r>
        <w:rPr>
          <w:sz w:val="28"/>
          <w:szCs w:val="28"/>
        </w:rPr>
        <w:t>П</w:t>
      </w:r>
      <w:r w:rsidR="00E36488" w:rsidRPr="00F0065D">
        <w:rPr>
          <w:sz w:val="28"/>
          <w:szCs w:val="28"/>
        </w:rPr>
        <w:t>ункт</w:t>
      </w:r>
      <w:r w:rsidR="000E503F" w:rsidRPr="00F0065D">
        <w:rPr>
          <w:sz w:val="28"/>
          <w:szCs w:val="28"/>
        </w:rPr>
        <w:t xml:space="preserve"> 16 Положения </w:t>
      </w:r>
      <w:r>
        <w:rPr>
          <w:sz w:val="28"/>
          <w:szCs w:val="28"/>
        </w:rPr>
        <w:t>изложить в следующей редакции: «</w:t>
      </w:r>
      <w:r w:rsidRPr="00907168">
        <w:rPr>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10229" w:rsidRPr="00C10229" w:rsidRDefault="00C10229" w:rsidP="00C10229">
      <w:pPr>
        <w:widowControl/>
        <w:autoSpaceDE/>
        <w:autoSpaceDN/>
        <w:adjustRightInd/>
        <w:ind w:firstLine="709"/>
        <w:contextualSpacing/>
        <w:jc w:val="both"/>
        <w:rPr>
          <w:sz w:val="28"/>
          <w:szCs w:val="28"/>
        </w:rPr>
      </w:pPr>
      <w:r w:rsidRPr="00C10229">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10229" w:rsidRPr="00C10229" w:rsidRDefault="00C10229" w:rsidP="00C10229">
      <w:pPr>
        <w:widowControl/>
        <w:autoSpaceDE/>
        <w:autoSpaceDN/>
        <w:adjustRightInd/>
        <w:ind w:firstLine="709"/>
        <w:contextualSpacing/>
        <w:jc w:val="both"/>
        <w:rPr>
          <w:sz w:val="28"/>
          <w:szCs w:val="28"/>
        </w:rPr>
      </w:pPr>
      <w:r w:rsidRPr="00C10229">
        <w:rPr>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C10229" w:rsidRPr="00C10229" w:rsidRDefault="00C10229" w:rsidP="00C10229">
      <w:pPr>
        <w:widowControl/>
        <w:autoSpaceDE/>
        <w:autoSpaceDN/>
        <w:adjustRightInd/>
        <w:ind w:firstLine="709"/>
        <w:contextualSpacing/>
        <w:jc w:val="both"/>
        <w:rPr>
          <w:sz w:val="28"/>
          <w:szCs w:val="28"/>
        </w:rPr>
      </w:pPr>
      <w:r w:rsidRPr="00C10229">
        <w:rPr>
          <w:sz w:val="28"/>
          <w:szCs w:val="28"/>
        </w:rPr>
        <w:t>Обязательный профилактический визит проводится в соответствии со статьей 52.1 Федерального закона от 31 июля 2020 г. № 248-ФЗ «О государственном контроле (надзоре) и муниципальном контроле в Российской Федерации».</w:t>
      </w:r>
    </w:p>
    <w:p w:rsidR="00C10229" w:rsidRPr="00C10229" w:rsidRDefault="00C10229" w:rsidP="00C10229">
      <w:pPr>
        <w:widowControl/>
        <w:autoSpaceDE/>
        <w:autoSpaceDN/>
        <w:adjustRightInd/>
        <w:ind w:firstLine="709"/>
        <w:contextualSpacing/>
        <w:jc w:val="both"/>
        <w:rPr>
          <w:sz w:val="28"/>
          <w:szCs w:val="28"/>
        </w:rPr>
      </w:pPr>
      <w:r w:rsidRPr="00C10229">
        <w:rPr>
          <w:sz w:val="28"/>
          <w:szCs w:val="28"/>
        </w:rPr>
        <w:t>Профилактический визит по инициативе контролируемого лица проводится в соответствии со статьей 52.2 Федерального закона от 31 июля 2020 г. № 248-ФЗ «О государственном контроле (надзоре) и муниципальном контроле в Российской Федерации».</w:t>
      </w:r>
    </w:p>
    <w:p w:rsidR="00C10229" w:rsidRPr="00C10229" w:rsidRDefault="00C10229" w:rsidP="00C10229">
      <w:pPr>
        <w:widowControl/>
        <w:autoSpaceDE/>
        <w:autoSpaceDN/>
        <w:adjustRightInd/>
        <w:ind w:firstLine="709"/>
        <w:contextualSpacing/>
        <w:jc w:val="both"/>
        <w:rPr>
          <w:sz w:val="28"/>
          <w:szCs w:val="28"/>
        </w:rPr>
      </w:pPr>
      <w:r w:rsidRPr="00C10229">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10229" w:rsidRPr="00C10229" w:rsidRDefault="00C10229" w:rsidP="00C10229">
      <w:pPr>
        <w:widowControl/>
        <w:autoSpaceDE/>
        <w:autoSpaceDN/>
        <w:adjustRightInd/>
        <w:ind w:firstLine="709"/>
        <w:contextualSpacing/>
        <w:jc w:val="both"/>
        <w:rPr>
          <w:sz w:val="28"/>
          <w:szCs w:val="28"/>
        </w:rPr>
      </w:pPr>
      <w:r w:rsidRPr="00C10229">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земельного контроля для принятия решения о проведении контрольных (надзорных) мероприятий.</w:t>
      </w:r>
    </w:p>
    <w:p w:rsidR="00E36488" w:rsidRPr="00F0065D" w:rsidRDefault="00C10229" w:rsidP="00C10229">
      <w:pPr>
        <w:widowControl/>
        <w:autoSpaceDE/>
        <w:autoSpaceDN/>
        <w:adjustRightInd/>
        <w:ind w:firstLine="709"/>
        <w:contextualSpacing/>
        <w:jc w:val="both"/>
        <w:rPr>
          <w:sz w:val="28"/>
          <w:szCs w:val="28"/>
        </w:rPr>
      </w:pPr>
      <w:r w:rsidRPr="00C10229">
        <w:rPr>
          <w:sz w:val="28"/>
          <w:szCs w:val="28"/>
        </w:rPr>
        <w:lastRenderedPageBreak/>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r>
        <w:rPr>
          <w:sz w:val="28"/>
          <w:szCs w:val="28"/>
        </w:rPr>
        <w:t>»</w:t>
      </w:r>
      <w:r w:rsidRPr="00C10229">
        <w:rPr>
          <w:sz w:val="28"/>
          <w:szCs w:val="28"/>
        </w:rPr>
        <w:t>.</w:t>
      </w:r>
    </w:p>
    <w:p w:rsidR="000E503F" w:rsidRPr="00F0065D" w:rsidRDefault="00E36488" w:rsidP="00C10229">
      <w:pPr>
        <w:widowControl/>
        <w:numPr>
          <w:ilvl w:val="1"/>
          <w:numId w:val="39"/>
        </w:numPr>
        <w:autoSpaceDE/>
        <w:autoSpaceDN/>
        <w:adjustRightInd/>
        <w:ind w:left="0" w:firstLine="709"/>
        <w:contextualSpacing/>
        <w:jc w:val="both"/>
        <w:rPr>
          <w:sz w:val="28"/>
          <w:szCs w:val="28"/>
        </w:rPr>
      </w:pPr>
      <w:r w:rsidRPr="00F0065D">
        <w:rPr>
          <w:sz w:val="28"/>
          <w:szCs w:val="28"/>
        </w:rPr>
        <w:t xml:space="preserve"> Пункт 19 Положения изложить в новой редакции: «Основания для проведения контрольных (надзорных) мероприятий предусмотрены ст. 57, ст. 60 Федерального закона от 31 июля 2020 г. № 248-ФЗ «О государственном контроле (надзоре) и муниципальном контроле в Российской Федерации».</w:t>
      </w:r>
    </w:p>
    <w:p w:rsidR="00E36488" w:rsidRPr="00F0065D" w:rsidRDefault="00E36488" w:rsidP="00C10229">
      <w:pPr>
        <w:widowControl/>
        <w:numPr>
          <w:ilvl w:val="1"/>
          <w:numId w:val="39"/>
        </w:numPr>
        <w:autoSpaceDE/>
        <w:autoSpaceDN/>
        <w:adjustRightInd/>
        <w:ind w:left="0" w:firstLine="709"/>
        <w:contextualSpacing/>
        <w:jc w:val="both"/>
        <w:rPr>
          <w:sz w:val="28"/>
          <w:szCs w:val="28"/>
        </w:rPr>
      </w:pPr>
      <w:r w:rsidRPr="00F0065D">
        <w:rPr>
          <w:sz w:val="28"/>
          <w:szCs w:val="28"/>
        </w:rPr>
        <w:t xml:space="preserve"> В пункте 38 </w:t>
      </w:r>
      <w:r w:rsidR="006B175B">
        <w:rPr>
          <w:sz w:val="28"/>
          <w:szCs w:val="28"/>
        </w:rPr>
        <w:t xml:space="preserve">Положения </w:t>
      </w:r>
      <w:r w:rsidRPr="00F0065D">
        <w:rPr>
          <w:sz w:val="28"/>
          <w:szCs w:val="28"/>
        </w:rPr>
        <w:t>слова «</w:t>
      </w:r>
      <w:r w:rsidR="00F0065D" w:rsidRPr="00F0065D">
        <w:rPr>
          <w:sz w:val="28"/>
          <w:szCs w:val="28"/>
        </w:rPr>
        <w:t>дорожного контроля» заменить словами «муниципального земельного контроля».</w:t>
      </w:r>
    </w:p>
    <w:p w:rsidR="00F32665" w:rsidRPr="00F0065D" w:rsidRDefault="00F32665" w:rsidP="00C10229">
      <w:pPr>
        <w:pStyle w:val="a9"/>
        <w:numPr>
          <w:ilvl w:val="0"/>
          <w:numId w:val="36"/>
        </w:numPr>
        <w:suppressAutoHyphens/>
        <w:ind w:left="0" w:firstLine="709"/>
        <w:jc w:val="both"/>
        <w:rPr>
          <w:sz w:val="28"/>
          <w:szCs w:val="28"/>
        </w:rPr>
      </w:pPr>
      <w:r w:rsidRPr="00F0065D">
        <w:rPr>
          <w:sz w:val="28"/>
          <w:szCs w:val="28"/>
        </w:rPr>
        <w:t xml:space="preserve">Опубликовать </w:t>
      </w:r>
      <w:r w:rsidR="003E3C4F" w:rsidRPr="00F0065D">
        <w:rPr>
          <w:sz w:val="28"/>
          <w:szCs w:val="28"/>
        </w:rPr>
        <w:t xml:space="preserve">настоящее </w:t>
      </w:r>
      <w:r w:rsidRPr="00F0065D">
        <w:rPr>
          <w:sz w:val="28"/>
          <w:szCs w:val="28"/>
        </w:rPr>
        <w:t xml:space="preserve">решение в </w:t>
      </w:r>
      <w:r w:rsidR="001536C5">
        <w:rPr>
          <w:sz w:val="28"/>
          <w:szCs w:val="28"/>
        </w:rPr>
        <w:t xml:space="preserve">районной </w:t>
      </w:r>
      <w:r w:rsidRPr="00F0065D">
        <w:rPr>
          <w:sz w:val="28"/>
          <w:szCs w:val="28"/>
        </w:rPr>
        <w:t>газете «Суоярвский вестник»</w:t>
      </w:r>
      <w:r w:rsidR="003E3C4F" w:rsidRPr="00F0065D">
        <w:rPr>
          <w:sz w:val="28"/>
          <w:szCs w:val="28"/>
        </w:rPr>
        <w:t xml:space="preserve"> и </w:t>
      </w:r>
      <w:r w:rsidR="00C10229">
        <w:rPr>
          <w:sz w:val="28"/>
          <w:szCs w:val="28"/>
        </w:rPr>
        <w:t xml:space="preserve">разместить </w:t>
      </w:r>
      <w:r w:rsidR="003E3C4F" w:rsidRPr="00F0065D">
        <w:rPr>
          <w:sz w:val="28"/>
          <w:szCs w:val="28"/>
        </w:rPr>
        <w:t>на официальном сайте Суоярвского муниципального округа в информационно-телек</w:t>
      </w:r>
      <w:r w:rsidR="001536C5">
        <w:rPr>
          <w:sz w:val="28"/>
          <w:szCs w:val="28"/>
        </w:rPr>
        <w:t>оммуникационной сети «Интернет».</w:t>
      </w:r>
    </w:p>
    <w:p w:rsidR="009F5741" w:rsidRPr="00F0065D" w:rsidRDefault="009F5741" w:rsidP="00C10229">
      <w:pPr>
        <w:pStyle w:val="a9"/>
        <w:numPr>
          <w:ilvl w:val="0"/>
          <w:numId w:val="36"/>
        </w:numPr>
        <w:suppressAutoHyphens/>
        <w:ind w:left="0" w:firstLine="709"/>
        <w:jc w:val="both"/>
        <w:rPr>
          <w:sz w:val="28"/>
          <w:szCs w:val="28"/>
        </w:rPr>
      </w:pPr>
      <w:r w:rsidRPr="00F0065D">
        <w:rPr>
          <w:sz w:val="28"/>
          <w:szCs w:val="28"/>
        </w:rPr>
        <w:t xml:space="preserve">Настоящее решение вступает в силу с момента </w:t>
      </w:r>
      <w:r w:rsidR="001536C5">
        <w:rPr>
          <w:sz w:val="28"/>
          <w:szCs w:val="28"/>
        </w:rPr>
        <w:t>принятия</w:t>
      </w:r>
      <w:r w:rsidRPr="00F0065D">
        <w:rPr>
          <w:sz w:val="28"/>
          <w:szCs w:val="28"/>
        </w:rPr>
        <w:t>.</w:t>
      </w:r>
    </w:p>
    <w:p w:rsidR="00272547" w:rsidRPr="00F0065D" w:rsidRDefault="00272547" w:rsidP="00F0065D">
      <w:pPr>
        <w:suppressAutoHyphens/>
        <w:ind w:firstLine="709"/>
        <w:contextualSpacing/>
        <w:jc w:val="both"/>
        <w:rPr>
          <w:sz w:val="28"/>
          <w:szCs w:val="28"/>
        </w:rPr>
      </w:pPr>
    </w:p>
    <w:p w:rsidR="004A12EB" w:rsidRPr="00F0065D" w:rsidRDefault="004A12EB" w:rsidP="00F0065D">
      <w:pPr>
        <w:suppressAutoHyphens/>
        <w:ind w:firstLine="709"/>
        <w:contextualSpacing/>
        <w:jc w:val="both"/>
        <w:rPr>
          <w:sz w:val="28"/>
          <w:szCs w:val="28"/>
        </w:rPr>
      </w:pPr>
    </w:p>
    <w:p w:rsidR="00F32665" w:rsidRPr="00674AF3" w:rsidRDefault="00F32665" w:rsidP="00F32665">
      <w:pPr>
        <w:outlineLvl w:val="0"/>
        <w:rPr>
          <w:sz w:val="28"/>
          <w:szCs w:val="28"/>
        </w:rPr>
      </w:pPr>
      <w:r w:rsidRPr="00674AF3">
        <w:rPr>
          <w:sz w:val="28"/>
          <w:szCs w:val="28"/>
        </w:rPr>
        <w:t xml:space="preserve">Председатель  Совета </w:t>
      </w:r>
    </w:p>
    <w:p w:rsidR="00272547" w:rsidRPr="00674AF3" w:rsidRDefault="00F32665" w:rsidP="006E73F1">
      <w:pPr>
        <w:outlineLvl w:val="0"/>
        <w:rPr>
          <w:sz w:val="28"/>
          <w:szCs w:val="28"/>
        </w:rPr>
      </w:pPr>
      <w:r w:rsidRPr="00674AF3">
        <w:rPr>
          <w:sz w:val="28"/>
          <w:szCs w:val="28"/>
        </w:rPr>
        <w:t xml:space="preserve">Суоярвского муниципального округа               </w:t>
      </w:r>
      <w:r w:rsidR="00272547" w:rsidRPr="00674AF3">
        <w:rPr>
          <w:sz w:val="28"/>
          <w:szCs w:val="28"/>
        </w:rPr>
        <w:t xml:space="preserve">                        </w:t>
      </w:r>
      <w:r w:rsidRPr="00674AF3">
        <w:rPr>
          <w:sz w:val="28"/>
          <w:szCs w:val="28"/>
        </w:rPr>
        <w:t xml:space="preserve">Н.В. Васенина     </w:t>
      </w:r>
    </w:p>
    <w:p w:rsidR="00272547" w:rsidRPr="00674AF3" w:rsidRDefault="00F32665" w:rsidP="006E73F1">
      <w:pPr>
        <w:outlineLvl w:val="0"/>
        <w:rPr>
          <w:sz w:val="28"/>
          <w:szCs w:val="28"/>
        </w:rPr>
      </w:pPr>
      <w:r w:rsidRPr="00674AF3">
        <w:rPr>
          <w:sz w:val="28"/>
          <w:szCs w:val="28"/>
        </w:rPr>
        <w:t xml:space="preserve">        </w:t>
      </w:r>
    </w:p>
    <w:p w:rsidR="00272547" w:rsidRPr="00674AF3" w:rsidRDefault="00272547" w:rsidP="00272547">
      <w:pPr>
        <w:outlineLvl w:val="0"/>
        <w:rPr>
          <w:sz w:val="28"/>
          <w:szCs w:val="28"/>
        </w:rPr>
      </w:pPr>
      <w:r w:rsidRPr="00674AF3">
        <w:rPr>
          <w:sz w:val="28"/>
          <w:szCs w:val="28"/>
        </w:rPr>
        <w:t xml:space="preserve">Глава Суоярвского </w:t>
      </w:r>
    </w:p>
    <w:p w:rsidR="007F538B" w:rsidRPr="008C34B0" w:rsidRDefault="00272547" w:rsidP="00F0065D">
      <w:pPr>
        <w:outlineLvl w:val="0"/>
        <w:rPr>
          <w:b/>
          <w:sz w:val="24"/>
          <w:szCs w:val="24"/>
        </w:rPr>
      </w:pPr>
      <w:r w:rsidRPr="00674AF3">
        <w:rPr>
          <w:sz w:val="28"/>
          <w:szCs w:val="28"/>
        </w:rPr>
        <w:t xml:space="preserve">муниципального округа </w:t>
      </w:r>
      <w:r w:rsidRPr="00674AF3">
        <w:rPr>
          <w:sz w:val="28"/>
          <w:szCs w:val="28"/>
        </w:rPr>
        <w:tab/>
      </w:r>
      <w:r w:rsidRPr="00674AF3">
        <w:rPr>
          <w:sz w:val="28"/>
          <w:szCs w:val="28"/>
        </w:rPr>
        <w:tab/>
      </w:r>
      <w:r w:rsidRPr="00674AF3">
        <w:rPr>
          <w:sz w:val="28"/>
          <w:szCs w:val="28"/>
        </w:rPr>
        <w:tab/>
      </w:r>
      <w:r w:rsidRPr="00674AF3">
        <w:rPr>
          <w:sz w:val="28"/>
          <w:szCs w:val="28"/>
        </w:rPr>
        <w:tab/>
        <w:t xml:space="preserve">          </w:t>
      </w:r>
      <w:r w:rsidR="00F0065D">
        <w:rPr>
          <w:sz w:val="28"/>
          <w:szCs w:val="28"/>
        </w:rPr>
        <w:t xml:space="preserve"> </w:t>
      </w:r>
      <w:r w:rsidRPr="00674AF3">
        <w:rPr>
          <w:sz w:val="28"/>
          <w:szCs w:val="28"/>
        </w:rPr>
        <w:t xml:space="preserve">           Р.В. Петров</w:t>
      </w:r>
      <w:r w:rsidR="004A12EB">
        <w:rPr>
          <w:sz w:val="22"/>
          <w:szCs w:val="24"/>
        </w:rPr>
        <w:t xml:space="preserve"> </w:t>
      </w:r>
      <w:r w:rsidR="00F32665">
        <w:rPr>
          <w:b/>
          <w:sz w:val="24"/>
          <w:szCs w:val="24"/>
        </w:rPr>
        <w:t xml:space="preserve">  </w:t>
      </w:r>
    </w:p>
    <w:sectPr w:rsidR="007F538B" w:rsidRPr="008C34B0" w:rsidSect="00FD7B32">
      <w:headerReference w:type="default" r:id="rId8"/>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7E" w:rsidRDefault="00A9147E" w:rsidP="007F538B">
      <w:r>
        <w:separator/>
      </w:r>
    </w:p>
  </w:endnote>
  <w:endnote w:type="continuationSeparator" w:id="0">
    <w:p w:rsidR="00A9147E" w:rsidRDefault="00A9147E" w:rsidP="007F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7E" w:rsidRDefault="00A9147E" w:rsidP="007F538B">
      <w:r>
        <w:separator/>
      </w:r>
    </w:p>
  </w:footnote>
  <w:footnote w:type="continuationSeparator" w:id="0">
    <w:p w:rsidR="00A9147E" w:rsidRDefault="00A9147E" w:rsidP="007F5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4A" w:rsidRDefault="00B71A4A">
    <w:pPr>
      <w:pStyle w:val="a4"/>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2"/>
      <w:numFmt w:val="decimal"/>
      <w:lvlText w:val="%1."/>
      <w:lvlJc w:val="left"/>
      <w:pPr>
        <w:ind w:left="206" w:hanging="288"/>
      </w:pPr>
      <w:rPr>
        <w:rFonts w:cs="Times New Roman"/>
        <w:b w:val="0"/>
        <w:bCs w:val="0"/>
        <w:w w:val="104"/>
      </w:rPr>
    </w:lvl>
    <w:lvl w:ilvl="1">
      <w:numFmt w:val="bullet"/>
      <w:lvlText w:val="•"/>
      <w:lvlJc w:val="left"/>
      <w:pPr>
        <w:ind w:left="3000" w:hanging="288"/>
      </w:pPr>
    </w:lvl>
    <w:lvl w:ilvl="2">
      <w:numFmt w:val="bullet"/>
      <w:lvlText w:val="•"/>
      <w:lvlJc w:val="left"/>
      <w:pPr>
        <w:ind w:left="3771" w:hanging="288"/>
      </w:pPr>
    </w:lvl>
    <w:lvl w:ilvl="3">
      <w:numFmt w:val="bullet"/>
      <w:lvlText w:val="•"/>
      <w:lvlJc w:val="left"/>
      <w:pPr>
        <w:ind w:left="4543" w:hanging="288"/>
      </w:pPr>
    </w:lvl>
    <w:lvl w:ilvl="4">
      <w:numFmt w:val="bullet"/>
      <w:lvlText w:val="•"/>
      <w:lvlJc w:val="left"/>
      <w:pPr>
        <w:ind w:left="5314" w:hanging="288"/>
      </w:pPr>
    </w:lvl>
    <w:lvl w:ilvl="5">
      <w:numFmt w:val="bullet"/>
      <w:lvlText w:val="•"/>
      <w:lvlJc w:val="left"/>
      <w:pPr>
        <w:ind w:left="6086" w:hanging="288"/>
      </w:pPr>
    </w:lvl>
    <w:lvl w:ilvl="6">
      <w:numFmt w:val="bullet"/>
      <w:lvlText w:val="•"/>
      <w:lvlJc w:val="left"/>
      <w:pPr>
        <w:ind w:left="6857" w:hanging="288"/>
      </w:pPr>
    </w:lvl>
    <w:lvl w:ilvl="7">
      <w:numFmt w:val="bullet"/>
      <w:lvlText w:val="•"/>
      <w:lvlJc w:val="left"/>
      <w:pPr>
        <w:ind w:left="7629" w:hanging="288"/>
      </w:pPr>
    </w:lvl>
    <w:lvl w:ilvl="8">
      <w:numFmt w:val="bullet"/>
      <w:lvlText w:val="•"/>
      <w:lvlJc w:val="left"/>
      <w:pPr>
        <w:ind w:left="8400" w:hanging="288"/>
      </w:pPr>
    </w:lvl>
  </w:abstractNum>
  <w:abstractNum w:abstractNumId="1">
    <w:nsid w:val="00000403"/>
    <w:multiLevelType w:val="multilevel"/>
    <w:tmpl w:val="00000886"/>
    <w:lvl w:ilvl="0">
      <w:start w:val="1"/>
      <w:numFmt w:val="decimal"/>
      <w:lvlText w:val="%1)"/>
      <w:lvlJc w:val="left"/>
      <w:pPr>
        <w:ind w:left="175" w:hanging="362"/>
      </w:pPr>
      <w:rPr>
        <w:rFonts w:cs="Times New Roman"/>
        <w:b w:val="0"/>
        <w:bCs w:val="0"/>
        <w:w w:val="106"/>
      </w:rPr>
    </w:lvl>
    <w:lvl w:ilvl="1">
      <w:numFmt w:val="bullet"/>
      <w:lvlText w:val="•"/>
      <w:lvlJc w:val="left"/>
      <w:pPr>
        <w:ind w:left="1156" w:hanging="362"/>
      </w:pPr>
    </w:lvl>
    <w:lvl w:ilvl="2">
      <w:numFmt w:val="bullet"/>
      <w:lvlText w:val="•"/>
      <w:lvlJc w:val="left"/>
      <w:pPr>
        <w:ind w:left="2132" w:hanging="362"/>
      </w:pPr>
    </w:lvl>
    <w:lvl w:ilvl="3">
      <w:numFmt w:val="bullet"/>
      <w:lvlText w:val="•"/>
      <w:lvlJc w:val="left"/>
      <w:pPr>
        <w:ind w:left="3109" w:hanging="362"/>
      </w:pPr>
    </w:lvl>
    <w:lvl w:ilvl="4">
      <w:numFmt w:val="bullet"/>
      <w:lvlText w:val="•"/>
      <w:lvlJc w:val="left"/>
      <w:pPr>
        <w:ind w:left="4085" w:hanging="362"/>
      </w:pPr>
    </w:lvl>
    <w:lvl w:ilvl="5">
      <w:numFmt w:val="bullet"/>
      <w:lvlText w:val="•"/>
      <w:lvlJc w:val="left"/>
      <w:pPr>
        <w:ind w:left="5062" w:hanging="362"/>
      </w:pPr>
    </w:lvl>
    <w:lvl w:ilvl="6">
      <w:numFmt w:val="bullet"/>
      <w:lvlText w:val="•"/>
      <w:lvlJc w:val="left"/>
      <w:pPr>
        <w:ind w:left="6038" w:hanging="362"/>
      </w:pPr>
    </w:lvl>
    <w:lvl w:ilvl="7">
      <w:numFmt w:val="bullet"/>
      <w:lvlText w:val="•"/>
      <w:lvlJc w:val="left"/>
      <w:pPr>
        <w:ind w:left="7014" w:hanging="362"/>
      </w:pPr>
    </w:lvl>
    <w:lvl w:ilvl="8">
      <w:numFmt w:val="bullet"/>
      <w:lvlText w:val="•"/>
      <w:lvlJc w:val="left"/>
      <w:pPr>
        <w:ind w:left="7991" w:hanging="362"/>
      </w:pPr>
    </w:lvl>
  </w:abstractNum>
  <w:abstractNum w:abstractNumId="2">
    <w:nsid w:val="00000404"/>
    <w:multiLevelType w:val="multilevel"/>
    <w:tmpl w:val="1BC6E2A4"/>
    <w:lvl w:ilvl="0">
      <w:start w:val="20"/>
      <w:numFmt w:val="decimal"/>
      <w:lvlText w:val="%1."/>
      <w:lvlJc w:val="left"/>
      <w:pPr>
        <w:ind w:left="423" w:hanging="423"/>
      </w:pPr>
      <w:rPr>
        <w:rFonts w:ascii="Times New Roman" w:hAnsi="Times New Roman" w:cs="Times New Roman" w:hint="default"/>
        <w:b w:val="0"/>
        <w:bCs w:val="0"/>
        <w:spacing w:val="0"/>
        <w:w w:val="100"/>
        <w:sz w:val="28"/>
        <w:szCs w:val="28"/>
      </w:rPr>
    </w:lvl>
    <w:lvl w:ilvl="1">
      <w:numFmt w:val="bullet"/>
      <w:lvlText w:val="•"/>
      <w:lvlJc w:val="left"/>
      <w:pPr>
        <w:ind w:left="1084" w:hanging="423"/>
      </w:pPr>
      <w:rPr>
        <w:rFonts w:hint="default"/>
      </w:rPr>
    </w:lvl>
    <w:lvl w:ilvl="2">
      <w:numFmt w:val="bullet"/>
      <w:lvlText w:val="•"/>
      <w:lvlJc w:val="left"/>
      <w:pPr>
        <w:ind w:left="2068" w:hanging="423"/>
      </w:pPr>
      <w:rPr>
        <w:rFonts w:hint="default"/>
      </w:rPr>
    </w:lvl>
    <w:lvl w:ilvl="3">
      <w:numFmt w:val="bullet"/>
      <w:lvlText w:val="•"/>
      <w:lvlJc w:val="left"/>
      <w:pPr>
        <w:ind w:left="3053" w:hanging="423"/>
      </w:pPr>
      <w:rPr>
        <w:rFonts w:hint="default"/>
      </w:rPr>
    </w:lvl>
    <w:lvl w:ilvl="4">
      <w:numFmt w:val="bullet"/>
      <w:lvlText w:val="•"/>
      <w:lvlJc w:val="left"/>
      <w:pPr>
        <w:ind w:left="4037" w:hanging="423"/>
      </w:pPr>
      <w:rPr>
        <w:rFonts w:hint="default"/>
      </w:rPr>
    </w:lvl>
    <w:lvl w:ilvl="5">
      <w:numFmt w:val="bullet"/>
      <w:lvlText w:val="•"/>
      <w:lvlJc w:val="left"/>
      <w:pPr>
        <w:ind w:left="5022" w:hanging="423"/>
      </w:pPr>
      <w:rPr>
        <w:rFonts w:hint="default"/>
      </w:rPr>
    </w:lvl>
    <w:lvl w:ilvl="6">
      <w:numFmt w:val="bullet"/>
      <w:lvlText w:val="•"/>
      <w:lvlJc w:val="left"/>
      <w:pPr>
        <w:ind w:left="6006" w:hanging="423"/>
      </w:pPr>
      <w:rPr>
        <w:rFonts w:hint="default"/>
      </w:rPr>
    </w:lvl>
    <w:lvl w:ilvl="7">
      <w:numFmt w:val="bullet"/>
      <w:lvlText w:val="•"/>
      <w:lvlJc w:val="left"/>
      <w:pPr>
        <w:ind w:left="6990" w:hanging="423"/>
      </w:pPr>
      <w:rPr>
        <w:rFonts w:hint="default"/>
      </w:rPr>
    </w:lvl>
    <w:lvl w:ilvl="8">
      <w:numFmt w:val="bullet"/>
      <w:lvlText w:val="•"/>
      <w:lvlJc w:val="left"/>
      <w:pPr>
        <w:ind w:left="7975" w:hanging="423"/>
      </w:pPr>
      <w:rPr>
        <w:rFonts w:hint="default"/>
      </w:rPr>
    </w:lvl>
  </w:abstractNum>
  <w:abstractNum w:abstractNumId="3">
    <w:nsid w:val="065515EF"/>
    <w:multiLevelType w:val="hybridMultilevel"/>
    <w:tmpl w:val="482ADC70"/>
    <w:lvl w:ilvl="0" w:tplc="14B245C8">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DC0469"/>
    <w:multiLevelType w:val="hybridMultilevel"/>
    <w:tmpl w:val="99BC3D0C"/>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577F21"/>
    <w:multiLevelType w:val="hybridMultilevel"/>
    <w:tmpl w:val="85E2AB1A"/>
    <w:lvl w:ilvl="0" w:tplc="E55ED18C">
      <w:start w:val="2"/>
      <w:numFmt w:val="bullet"/>
      <w:lvlText w:val=""/>
      <w:lvlJc w:val="left"/>
      <w:pPr>
        <w:ind w:left="720" w:hanging="360"/>
      </w:pPr>
      <w:rPr>
        <w:rFonts w:ascii="Symbol" w:eastAsiaTheme="minorHAnsi" w:hAnsi="Symbol" w:cstheme="minorHAnsi"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BA1DC7"/>
    <w:multiLevelType w:val="hybridMultilevel"/>
    <w:tmpl w:val="23A60E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B3FE6"/>
    <w:multiLevelType w:val="hybridMultilevel"/>
    <w:tmpl w:val="42AC2F58"/>
    <w:lvl w:ilvl="0" w:tplc="399468DC">
      <w:start w:val="1"/>
      <w:numFmt w:val="decimal"/>
      <w:lvlText w:val="%1.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8E1507"/>
    <w:multiLevelType w:val="hybridMultilevel"/>
    <w:tmpl w:val="C78CE366"/>
    <w:lvl w:ilvl="0" w:tplc="511ACCBE">
      <w:start w:val="1"/>
      <w:numFmt w:val="decimal"/>
      <w:lvlText w:val="%1)"/>
      <w:lvlJc w:val="left"/>
      <w:pPr>
        <w:ind w:left="118" w:hanging="305"/>
      </w:pPr>
      <w:rPr>
        <w:rFonts w:ascii="Times New Roman" w:eastAsia="Times New Roman" w:hAnsi="Times New Roman" w:cs="Times New Roman" w:hint="default"/>
        <w:spacing w:val="0"/>
        <w:w w:val="100"/>
        <w:sz w:val="28"/>
        <w:szCs w:val="28"/>
        <w:lang w:val="ru-RU" w:eastAsia="en-US" w:bidi="ar-SA"/>
      </w:rPr>
    </w:lvl>
    <w:lvl w:ilvl="1" w:tplc="0F9E9864">
      <w:numFmt w:val="bullet"/>
      <w:lvlText w:val="•"/>
      <w:lvlJc w:val="left"/>
      <w:pPr>
        <w:ind w:left="1124" w:hanging="305"/>
      </w:pPr>
      <w:rPr>
        <w:rFonts w:hint="default"/>
        <w:lang w:val="ru-RU" w:eastAsia="en-US" w:bidi="ar-SA"/>
      </w:rPr>
    </w:lvl>
    <w:lvl w:ilvl="2" w:tplc="B3A8EA52">
      <w:numFmt w:val="bullet"/>
      <w:lvlText w:val="•"/>
      <w:lvlJc w:val="left"/>
      <w:pPr>
        <w:ind w:left="2129" w:hanging="305"/>
      </w:pPr>
      <w:rPr>
        <w:rFonts w:hint="default"/>
        <w:lang w:val="ru-RU" w:eastAsia="en-US" w:bidi="ar-SA"/>
      </w:rPr>
    </w:lvl>
    <w:lvl w:ilvl="3" w:tplc="E974BBF8">
      <w:numFmt w:val="bullet"/>
      <w:lvlText w:val="•"/>
      <w:lvlJc w:val="left"/>
      <w:pPr>
        <w:ind w:left="3133" w:hanging="305"/>
      </w:pPr>
      <w:rPr>
        <w:rFonts w:hint="default"/>
        <w:lang w:val="ru-RU" w:eastAsia="en-US" w:bidi="ar-SA"/>
      </w:rPr>
    </w:lvl>
    <w:lvl w:ilvl="4" w:tplc="A3186DD2">
      <w:numFmt w:val="bullet"/>
      <w:lvlText w:val="•"/>
      <w:lvlJc w:val="left"/>
      <w:pPr>
        <w:ind w:left="4138" w:hanging="305"/>
      </w:pPr>
      <w:rPr>
        <w:rFonts w:hint="default"/>
        <w:lang w:val="ru-RU" w:eastAsia="en-US" w:bidi="ar-SA"/>
      </w:rPr>
    </w:lvl>
    <w:lvl w:ilvl="5" w:tplc="ABDA4F2E">
      <w:numFmt w:val="bullet"/>
      <w:lvlText w:val="•"/>
      <w:lvlJc w:val="left"/>
      <w:pPr>
        <w:ind w:left="5143" w:hanging="305"/>
      </w:pPr>
      <w:rPr>
        <w:rFonts w:hint="default"/>
        <w:lang w:val="ru-RU" w:eastAsia="en-US" w:bidi="ar-SA"/>
      </w:rPr>
    </w:lvl>
    <w:lvl w:ilvl="6" w:tplc="F5485F40">
      <w:numFmt w:val="bullet"/>
      <w:lvlText w:val="•"/>
      <w:lvlJc w:val="left"/>
      <w:pPr>
        <w:ind w:left="6147" w:hanging="305"/>
      </w:pPr>
      <w:rPr>
        <w:rFonts w:hint="default"/>
        <w:lang w:val="ru-RU" w:eastAsia="en-US" w:bidi="ar-SA"/>
      </w:rPr>
    </w:lvl>
    <w:lvl w:ilvl="7" w:tplc="8B6C5456">
      <w:numFmt w:val="bullet"/>
      <w:lvlText w:val="•"/>
      <w:lvlJc w:val="left"/>
      <w:pPr>
        <w:ind w:left="7152" w:hanging="305"/>
      </w:pPr>
      <w:rPr>
        <w:rFonts w:hint="default"/>
        <w:lang w:val="ru-RU" w:eastAsia="en-US" w:bidi="ar-SA"/>
      </w:rPr>
    </w:lvl>
    <w:lvl w:ilvl="8" w:tplc="B7A259F6">
      <w:numFmt w:val="bullet"/>
      <w:lvlText w:val="•"/>
      <w:lvlJc w:val="left"/>
      <w:pPr>
        <w:ind w:left="8157" w:hanging="305"/>
      </w:pPr>
      <w:rPr>
        <w:rFonts w:hint="default"/>
        <w:lang w:val="ru-RU" w:eastAsia="en-US" w:bidi="ar-SA"/>
      </w:rPr>
    </w:lvl>
  </w:abstractNum>
  <w:abstractNum w:abstractNumId="9">
    <w:nsid w:val="1AD341C3"/>
    <w:multiLevelType w:val="hybridMultilevel"/>
    <w:tmpl w:val="35E4C0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FFF402D"/>
    <w:multiLevelType w:val="hybridMultilevel"/>
    <w:tmpl w:val="91167ABA"/>
    <w:lvl w:ilvl="0" w:tplc="8DF20A90">
      <w:start w:val="1"/>
      <w:numFmt w:val="decimal"/>
      <w:lvlText w:val="%1)"/>
      <w:lvlJc w:val="left"/>
      <w:pPr>
        <w:ind w:left="118" w:hanging="305"/>
      </w:pPr>
      <w:rPr>
        <w:rFonts w:ascii="Times New Roman" w:eastAsia="Times New Roman" w:hAnsi="Times New Roman" w:cs="Times New Roman" w:hint="default"/>
        <w:spacing w:val="0"/>
        <w:w w:val="100"/>
        <w:sz w:val="28"/>
        <w:szCs w:val="28"/>
        <w:lang w:val="ru-RU" w:eastAsia="en-US" w:bidi="ar-SA"/>
      </w:rPr>
    </w:lvl>
    <w:lvl w:ilvl="1" w:tplc="8898B024">
      <w:numFmt w:val="bullet"/>
      <w:lvlText w:val="•"/>
      <w:lvlJc w:val="left"/>
      <w:pPr>
        <w:ind w:left="1124" w:hanging="305"/>
      </w:pPr>
      <w:rPr>
        <w:rFonts w:hint="default"/>
        <w:lang w:val="ru-RU" w:eastAsia="en-US" w:bidi="ar-SA"/>
      </w:rPr>
    </w:lvl>
    <w:lvl w:ilvl="2" w:tplc="F5C65E5E">
      <w:numFmt w:val="bullet"/>
      <w:lvlText w:val="•"/>
      <w:lvlJc w:val="left"/>
      <w:pPr>
        <w:ind w:left="2129" w:hanging="305"/>
      </w:pPr>
      <w:rPr>
        <w:rFonts w:hint="default"/>
        <w:lang w:val="ru-RU" w:eastAsia="en-US" w:bidi="ar-SA"/>
      </w:rPr>
    </w:lvl>
    <w:lvl w:ilvl="3" w:tplc="D0DACD1E">
      <w:numFmt w:val="bullet"/>
      <w:lvlText w:val="•"/>
      <w:lvlJc w:val="left"/>
      <w:pPr>
        <w:ind w:left="3133" w:hanging="305"/>
      </w:pPr>
      <w:rPr>
        <w:rFonts w:hint="default"/>
        <w:lang w:val="ru-RU" w:eastAsia="en-US" w:bidi="ar-SA"/>
      </w:rPr>
    </w:lvl>
    <w:lvl w:ilvl="4" w:tplc="7868D26E">
      <w:numFmt w:val="bullet"/>
      <w:lvlText w:val="•"/>
      <w:lvlJc w:val="left"/>
      <w:pPr>
        <w:ind w:left="4138" w:hanging="305"/>
      </w:pPr>
      <w:rPr>
        <w:rFonts w:hint="default"/>
        <w:lang w:val="ru-RU" w:eastAsia="en-US" w:bidi="ar-SA"/>
      </w:rPr>
    </w:lvl>
    <w:lvl w:ilvl="5" w:tplc="48846DB8">
      <w:numFmt w:val="bullet"/>
      <w:lvlText w:val="•"/>
      <w:lvlJc w:val="left"/>
      <w:pPr>
        <w:ind w:left="5143" w:hanging="305"/>
      </w:pPr>
      <w:rPr>
        <w:rFonts w:hint="default"/>
        <w:lang w:val="ru-RU" w:eastAsia="en-US" w:bidi="ar-SA"/>
      </w:rPr>
    </w:lvl>
    <w:lvl w:ilvl="6" w:tplc="CE261DB4">
      <w:numFmt w:val="bullet"/>
      <w:lvlText w:val="•"/>
      <w:lvlJc w:val="left"/>
      <w:pPr>
        <w:ind w:left="6147" w:hanging="305"/>
      </w:pPr>
      <w:rPr>
        <w:rFonts w:hint="default"/>
        <w:lang w:val="ru-RU" w:eastAsia="en-US" w:bidi="ar-SA"/>
      </w:rPr>
    </w:lvl>
    <w:lvl w:ilvl="7" w:tplc="C5BC692E">
      <w:numFmt w:val="bullet"/>
      <w:lvlText w:val="•"/>
      <w:lvlJc w:val="left"/>
      <w:pPr>
        <w:ind w:left="7152" w:hanging="305"/>
      </w:pPr>
      <w:rPr>
        <w:rFonts w:hint="default"/>
        <w:lang w:val="ru-RU" w:eastAsia="en-US" w:bidi="ar-SA"/>
      </w:rPr>
    </w:lvl>
    <w:lvl w:ilvl="8" w:tplc="84F2C0A6">
      <w:numFmt w:val="bullet"/>
      <w:lvlText w:val="•"/>
      <w:lvlJc w:val="left"/>
      <w:pPr>
        <w:ind w:left="8157" w:hanging="305"/>
      </w:pPr>
      <w:rPr>
        <w:rFonts w:hint="default"/>
        <w:lang w:val="ru-RU" w:eastAsia="en-US" w:bidi="ar-SA"/>
      </w:rPr>
    </w:lvl>
  </w:abstractNum>
  <w:abstractNum w:abstractNumId="11">
    <w:nsid w:val="20E9557F"/>
    <w:multiLevelType w:val="hybridMultilevel"/>
    <w:tmpl w:val="8AD21B0C"/>
    <w:lvl w:ilvl="0" w:tplc="171E3848">
      <w:start w:val="1"/>
      <w:numFmt w:val="decimal"/>
      <w:lvlText w:val="%1.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8F6456"/>
    <w:multiLevelType w:val="hybridMultilevel"/>
    <w:tmpl w:val="FF14335A"/>
    <w:lvl w:ilvl="0" w:tplc="A1B8C234">
      <w:start w:val="1"/>
      <w:numFmt w:val="decimal"/>
      <w:lvlText w:val="%1."/>
      <w:lvlJc w:val="left"/>
      <w:pPr>
        <w:ind w:left="1639" w:hanging="93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9D47C5"/>
    <w:multiLevelType w:val="hybridMultilevel"/>
    <w:tmpl w:val="13FAA0A0"/>
    <w:lvl w:ilvl="0" w:tplc="A1B8C234">
      <w:start w:val="1"/>
      <w:numFmt w:val="decimal"/>
      <w:lvlText w:val="%1."/>
      <w:lvlJc w:val="left"/>
      <w:pPr>
        <w:ind w:left="1639" w:hanging="930"/>
      </w:pPr>
      <w:rPr>
        <w:rFonts w:hint="default"/>
      </w:rPr>
    </w:lvl>
    <w:lvl w:ilvl="1" w:tplc="171E3848">
      <w:start w:val="1"/>
      <w:numFmt w:val="decimal"/>
      <w:lvlText w:val="%2.1"/>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1F10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5053EB"/>
    <w:multiLevelType w:val="hybridMultilevel"/>
    <w:tmpl w:val="873480FA"/>
    <w:lvl w:ilvl="0" w:tplc="FD38EA52">
      <w:start w:val="1"/>
      <w:numFmt w:val="upperRoman"/>
      <w:lvlText w:val="%1."/>
      <w:lvlJc w:val="left"/>
      <w:pPr>
        <w:ind w:left="118" w:hanging="250"/>
      </w:pPr>
      <w:rPr>
        <w:rFonts w:ascii="Times New Roman" w:eastAsia="Times New Roman" w:hAnsi="Times New Roman" w:cs="Times New Roman" w:hint="default"/>
        <w:b/>
        <w:bCs/>
        <w:spacing w:val="0"/>
        <w:w w:val="100"/>
        <w:sz w:val="28"/>
        <w:szCs w:val="28"/>
        <w:lang w:val="ru-RU" w:eastAsia="en-US" w:bidi="ar-SA"/>
      </w:rPr>
    </w:lvl>
    <w:lvl w:ilvl="1" w:tplc="14B245C8">
      <w:start w:val="1"/>
      <w:numFmt w:val="decimal"/>
      <w:lvlText w:val="%2."/>
      <w:lvlJc w:val="left"/>
      <w:pPr>
        <w:ind w:left="1131" w:hanging="281"/>
      </w:pPr>
      <w:rPr>
        <w:rFonts w:ascii="Times New Roman" w:eastAsia="Times New Roman" w:hAnsi="Times New Roman" w:cs="Times New Roman" w:hint="default"/>
        <w:spacing w:val="0"/>
        <w:w w:val="100"/>
        <w:sz w:val="28"/>
        <w:szCs w:val="28"/>
        <w:lang w:val="ru-RU" w:eastAsia="en-US" w:bidi="ar-SA"/>
      </w:rPr>
    </w:lvl>
    <w:lvl w:ilvl="2" w:tplc="9EAE1136">
      <w:numFmt w:val="bullet"/>
      <w:lvlText w:val="•"/>
      <w:lvlJc w:val="left"/>
      <w:pPr>
        <w:ind w:left="2129" w:hanging="281"/>
      </w:pPr>
      <w:rPr>
        <w:rFonts w:hint="default"/>
        <w:lang w:val="ru-RU" w:eastAsia="en-US" w:bidi="ar-SA"/>
      </w:rPr>
    </w:lvl>
    <w:lvl w:ilvl="3" w:tplc="897CBCE6">
      <w:numFmt w:val="bullet"/>
      <w:lvlText w:val="•"/>
      <w:lvlJc w:val="left"/>
      <w:pPr>
        <w:ind w:left="3133" w:hanging="281"/>
      </w:pPr>
      <w:rPr>
        <w:rFonts w:hint="default"/>
        <w:lang w:val="ru-RU" w:eastAsia="en-US" w:bidi="ar-SA"/>
      </w:rPr>
    </w:lvl>
    <w:lvl w:ilvl="4" w:tplc="3ADC97DA">
      <w:numFmt w:val="bullet"/>
      <w:lvlText w:val="•"/>
      <w:lvlJc w:val="left"/>
      <w:pPr>
        <w:ind w:left="4138" w:hanging="281"/>
      </w:pPr>
      <w:rPr>
        <w:rFonts w:hint="default"/>
        <w:lang w:val="ru-RU" w:eastAsia="en-US" w:bidi="ar-SA"/>
      </w:rPr>
    </w:lvl>
    <w:lvl w:ilvl="5" w:tplc="EAB82568">
      <w:numFmt w:val="bullet"/>
      <w:lvlText w:val="•"/>
      <w:lvlJc w:val="left"/>
      <w:pPr>
        <w:ind w:left="5143" w:hanging="281"/>
      </w:pPr>
      <w:rPr>
        <w:rFonts w:hint="default"/>
        <w:lang w:val="ru-RU" w:eastAsia="en-US" w:bidi="ar-SA"/>
      </w:rPr>
    </w:lvl>
    <w:lvl w:ilvl="6" w:tplc="6A0A9B46">
      <w:numFmt w:val="bullet"/>
      <w:lvlText w:val="•"/>
      <w:lvlJc w:val="left"/>
      <w:pPr>
        <w:ind w:left="6147" w:hanging="281"/>
      </w:pPr>
      <w:rPr>
        <w:rFonts w:hint="default"/>
        <w:lang w:val="ru-RU" w:eastAsia="en-US" w:bidi="ar-SA"/>
      </w:rPr>
    </w:lvl>
    <w:lvl w:ilvl="7" w:tplc="32264C3C">
      <w:numFmt w:val="bullet"/>
      <w:lvlText w:val="•"/>
      <w:lvlJc w:val="left"/>
      <w:pPr>
        <w:ind w:left="7152" w:hanging="281"/>
      </w:pPr>
      <w:rPr>
        <w:rFonts w:hint="default"/>
        <w:lang w:val="ru-RU" w:eastAsia="en-US" w:bidi="ar-SA"/>
      </w:rPr>
    </w:lvl>
    <w:lvl w:ilvl="8" w:tplc="FEA21B98">
      <w:numFmt w:val="bullet"/>
      <w:lvlText w:val="•"/>
      <w:lvlJc w:val="left"/>
      <w:pPr>
        <w:ind w:left="8157" w:hanging="281"/>
      </w:pPr>
      <w:rPr>
        <w:rFonts w:hint="default"/>
        <w:lang w:val="ru-RU" w:eastAsia="en-US" w:bidi="ar-SA"/>
      </w:rPr>
    </w:lvl>
  </w:abstractNum>
  <w:abstractNum w:abstractNumId="16">
    <w:nsid w:val="2CD93FF4"/>
    <w:multiLevelType w:val="multilevel"/>
    <w:tmpl w:val="4BDEF00A"/>
    <w:lvl w:ilvl="0">
      <w:start w:val="1"/>
      <w:numFmt w:val="decimal"/>
      <w:lvlText w:val="%1"/>
      <w:lvlJc w:val="center"/>
      <w:pPr>
        <w:ind w:left="568"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17">
    <w:nsid w:val="344A3004"/>
    <w:multiLevelType w:val="hybridMultilevel"/>
    <w:tmpl w:val="9D7C33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23933F9"/>
    <w:multiLevelType w:val="hybridMultilevel"/>
    <w:tmpl w:val="1F382B3A"/>
    <w:lvl w:ilvl="0" w:tplc="8AB60CB6">
      <w:start w:val="1"/>
      <w:numFmt w:val="decimal"/>
      <w:lvlText w:val="%1."/>
      <w:lvlJc w:val="left"/>
      <w:pPr>
        <w:ind w:left="1543"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CE75C4"/>
    <w:multiLevelType w:val="hybridMultilevel"/>
    <w:tmpl w:val="671E697A"/>
    <w:lvl w:ilvl="0" w:tplc="0419000F">
      <w:start w:val="1"/>
      <w:numFmt w:val="decimal"/>
      <w:lvlText w:val="%1."/>
      <w:lvlJc w:val="left"/>
      <w:pPr>
        <w:ind w:left="1536" w:hanging="360"/>
      </w:pPr>
      <w:rPr>
        <w:rFonts w:cs="Times New Roman"/>
      </w:rPr>
    </w:lvl>
    <w:lvl w:ilvl="1" w:tplc="04190019" w:tentative="1">
      <w:start w:val="1"/>
      <w:numFmt w:val="lowerLetter"/>
      <w:lvlText w:val="%2."/>
      <w:lvlJc w:val="left"/>
      <w:pPr>
        <w:ind w:left="2256" w:hanging="360"/>
      </w:pPr>
      <w:rPr>
        <w:rFonts w:cs="Times New Roman"/>
      </w:rPr>
    </w:lvl>
    <w:lvl w:ilvl="2" w:tplc="0419001B" w:tentative="1">
      <w:start w:val="1"/>
      <w:numFmt w:val="lowerRoman"/>
      <w:lvlText w:val="%3."/>
      <w:lvlJc w:val="right"/>
      <w:pPr>
        <w:ind w:left="2976" w:hanging="180"/>
      </w:pPr>
      <w:rPr>
        <w:rFonts w:cs="Times New Roman"/>
      </w:rPr>
    </w:lvl>
    <w:lvl w:ilvl="3" w:tplc="0419000F" w:tentative="1">
      <w:start w:val="1"/>
      <w:numFmt w:val="decimal"/>
      <w:lvlText w:val="%4."/>
      <w:lvlJc w:val="left"/>
      <w:pPr>
        <w:ind w:left="3696" w:hanging="360"/>
      </w:pPr>
      <w:rPr>
        <w:rFonts w:cs="Times New Roman"/>
      </w:rPr>
    </w:lvl>
    <w:lvl w:ilvl="4" w:tplc="04190019" w:tentative="1">
      <w:start w:val="1"/>
      <w:numFmt w:val="lowerLetter"/>
      <w:lvlText w:val="%5."/>
      <w:lvlJc w:val="left"/>
      <w:pPr>
        <w:ind w:left="4416" w:hanging="360"/>
      </w:pPr>
      <w:rPr>
        <w:rFonts w:cs="Times New Roman"/>
      </w:rPr>
    </w:lvl>
    <w:lvl w:ilvl="5" w:tplc="0419001B" w:tentative="1">
      <w:start w:val="1"/>
      <w:numFmt w:val="lowerRoman"/>
      <w:lvlText w:val="%6."/>
      <w:lvlJc w:val="right"/>
      <w:pPr>
        <w:ind w:left="5136" w:hanging="180"/>
      </w:pPr>
      <w:rPr>
        <w:rFonts w:cs="Times New Roman"/>
      </w:rPr>
    </w:lvl>
    <w:lvl w:ilvl="6" w:tplc="0419000F" w:tentative="1">
      <w:start w:val="1"/>
      <w:numFmt w:val="decimal"/>
      <w:lvlText w:val="%7."/>
      <w:lvlJc w:val="left"/>
      <w:pPr>
        <w:ind w:left="5856" w:hanging="360"/>
      </w:pPr>
      <w:rPr>
        <w:rFonts w:cs="Times New Roman"/>
      </w:rPr>
    </w:lvl>
    <w:lvl w:ilvl="7" w:tplc="04190019" w:tentative="1">
      <w:start w:val="1"/>
      <w:numFmt w:val="lowerLetter"/>
      <w:lvlText w:val="%8."/>
      <w:lvlJc w:val="left"/>
      <w:pPr>
        <w:ind w:left="6576" w:hanging="360"/>
      </w:pPr>
      <w:rPr>
        <w:rFonts w:cs="Times New Roman"/>
      </w:rPr>
    </w:lvl>
    <w:lvl w:ilvl="8" w:tplc="0419001B" w:tentative="1">
      <w:start w:val="1"/>
      <w:numFmt w:val="lowerRoman"/>
      <w:lvlText w:val="%9."/>
      <w:lvlJc w:val="right"/>
      <w:pPr>
        <w:ind w:left="7296" w:hanging="180"/>
      </w:pPr>
      <w:rPr>
        <w:rFonts w:cs="Times New Roman"/>
      </w:rPr>
    </w:lvl>
  </w:abstractNum>
  <w:abstractNum w:abstractNumId="20">
    <w:nsid w:val="497958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B87D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D922E62"/>
    <w:multiLevelType w:val="hybridMultilevel"/>
    <w:tmpl w:val="DD5470F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7760FE"/>
    <w:multiLevelType w:val="hybridMultilevel"/>
    <w:tmpl w:val="7E68BBE6"/>
    <w:lvl w:ilvl="0" w:tplc="0DB8D1D8">
      <w:start w:val="1"/>
      <w:numFmt w:val="decimal"/>
      <w:lvlText w:val="%1)"/>
      <w:lvlJc w:val="left"/>
      <w:pPr>
        <w:ind w:left="118" w:hanging="428"/>
      </w:pPr>
      <w:rPr>
        <w:rFonts w:ascii="Times New Roman" w:eastAsia="Times New Roman" w:hAnsi="Times New Roman" w:cs="Times New Roman" w:hint="default"/>
        <w:spacing w:val="0"/>
        <w:w w:val="100"/>
        <w:sz w:val="28"/>
        <w:szCs w:val="28"/>
        <w:lang w:val="ru-RU" w:eastAsia="en-US" w:bidi="ar-SA"/>
      </w:rPr>
    </w:lvl>
    <w:lvl w:ilvl="1" w:tplc="04DA57A2">
      <w:numFmt w:val="bullet"/>
      <w:lvlText w:val="•"/>
      <w:lvlJc w:val="left"/>
      <w:pPr>
        <w:ind w:left="1124" w:hanging="428"/>
      </w:pPr>
      <w:rPr>
        <w:rFonts w:hint="default"/>
        <w:lang w:val="ru-RU" w:eastAsia="en-US" w:bidi="ar-SA"/>
      </w:rPr>
    </w:lvl>
    <w:lvl w:ilvl="2" w:tplc="72DAB46C">
      <w:numFmt w:val="bullet"/>
      <w:lvlText w:val="•"/>
      <w:lvlJc w:val="left"/>
      <w:pPr>
        <w:ind w:left="2129" w:hanging="428"/>
      </w:pPr>
      <w:rPr>
        <w:rFonts w:hint="default"/>
        <w:lang w:val="ru-RU" w:eastAsia="en-US" w:bidi="ar-SA"/>
      </w:rPr>
    </w:lvl>
    <w:lvl w:ilvl="3" w:tplc="336291DA">
      <w:numFmt w:val="bullet"/>
      <w:lvlText w:val="•"/>
      <w:lvlJc w:val="left"/>
      <w:pPr>
        <w:ind w:left="3133" w:hanging="428"/>
      </w:pPr>
      <w:rPr>
        <w:rFonts w:hint="default"/>
        <w:lang w:val="ru-RU" w:eastAsia="en-US" w:bidi="ar-SA"/>
      </w:rPr>
    </w:lvl>
    <w:lvl w:ilvl="4" w:tplc="DA5E07DE">
      <w:numFmt w:val="bullet"/>
      <w:lvlText w:val="•"/>
      <w:lvlJc w:val="left"/>
      <w:pPr>
        <w:ind w:left="4138" w:hanging="428"/>
      </w:pPr>
      <w:rPr>
        <w:rFonts w:hint="default"/>
        <w:lang w:val="ru-RU" w:eastAsia="en-US" w:bidi="ar-SA"/>
      </w:rPr>
    </w:lvl>
    <w:lvl w:ilvl="5" w:tplc="0F64DE18">
      <w:numFmt w:val="bullet"/>
      <w:lvlText w:val="•"/>
      <w:lvlJc w:val="left"/>
      <w:pPr>
        <w:ind w:left="5143" w:hanging="428"/>
      </w:pPr>
      <w:rPr>
        <w:rFonts w:hint="default"/>
        <w:lang w:val="ru-RU" w:eastAsia="en-US" w:bidi="ar-SA"/>
      </w:rPr>
    </w:lvl>
    <w:lvl w:ilvl="6" w:tplc="F7FC45E2">
      <w:numFmt w:val="bullet"/>
      <w:lvlText w:val="•"/>
      <w:lvlJc w:val="left"/>
      <w:pPr>
        <w:ind w:left="6147" w:hanging="428"/>
      </w:pPr>
      <w:rPr>
        <w:rFonts w:hint="default"/>
        <w:lang w:val="ru-RU" w:eastAsia="en-US" w:bidi="ar-SA"/>
      </w:rPr>
    </w:lvl>
    <w:lvl w:ilvl="7" w:tplc="540CC452">
      <w:numFmt w:val="bullet"/>
      <w:lvlText w:val="•"/>
      <w:lvlJc w:val="left"/>
      <w:pPr>
        <w:ind w:left="7152" w:hanging="428"/>
      </w:pPr>
      <w:rPr>
        <w:rFonts w:hint="default"/>
        <w:lang w:val="ru-RU" w:eastAsia="en-US" w:bidi="ar-SA"/>
      </w:rPr>
    </w:lvl>
    <w:lvl w:ilvl="8" w:tplc="0C5EE6E4">
      <w:numFmt w:val="bullet"/>
      <w:lvlText w:val="•"/>
      <w:lvlJc w:val="left"/>
      <w:pPr>
        <w:ind w:left="8157" w:hanging="428"/>
      </w:pPr>
      <w:rPr>
        <w:rFonts w:hint="default"/>
        <w:lang w:val="ru-RU" w:eastAsia="en-US" w:bidi="ar-SA"/>
      </w:rPr>
    </w:lvl>
  </w:abstractNum>
  <w:abstractNum w:abstractNumId="24">
    <w:nsid w:val="4FC16F2B"/>
    <w:multiLevelType w:val="hybridMultilevel"/>
    <w:tmpl w:val="454863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2276520"/>
    <w:multiLevelType w:val="multilevel"/>
    <w:tmpl w:val="05B0A1C4"/>
    <w:lvl w:ilvl="0">
      <w:start w:val="1"/>
      <w:numFmt w:val="decimal"/>
      <w:lvlText w:val="%1."/>
      <w:lvlJc w:val="center"/>
      <w:pPr>
        <w:ind w:left="644" w:hanging="360"/>
      </w:pPr>
      <w:rPr>
        <w:rFonts w:cs="Times New Roman" w:hint="default"/>
        <w:spacing w:val="0"/>
        <w:kern w:val="0"/>
        <w:position w:val="4"/>
        <w:sz w:val="24"/>
      </w:rPr>
    </w:lvl>
    <w:lvl w:ilvl="1">
      <w:start w:val="1"/>
      <w:numFmt w:val="decimal"/>
      <w:lvlText w:val="%1.%2."/>
      <w:lvlJc w:val="left"/>
      <w:pPr>
        <w:ind w:left="574" w:hanging="432"/>
      </w:pPr>
      <w:rPr>
        <w:rFonts w:cs="Times New Roman"/>
        <w:sz w:val="24"/>
      </w:rPr>
    </w:lvl>
    <w:lvl w:ilvl="2">
      <w:start w:val="1"/>
      <w:numFmt w:val="decimal"/>
      <w:lvlText w:val="%1.%2.%3."/>
      <w:lvlJc w:val="left"/>
      <w:pPr>
        <w:ind w:left="646" w:hanging="504"/>
      </w:pPr>
      <w:rPr>
        <w:rFonts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11B34"/>
    <w:multiLevelType w:val="hybridMultilevel"/>
    <w:tmpl w:val="B1A22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8">
    <w:nsid w:val="60055BAF"/>
    <w:multiLevelType w:val="multilevel"/>
    <w:tmpl w:val="FC784CEA"/>
    <w:lvl w:ilvl="0">
      <w:start w:val="1"/>
      <w:numFmt w:val="decimal"/>
      <w:lvlText w:val="%1"/>
      <w:lvlJc w:val="left"/>
      <w:pPr>
        <w:ind w:left="360" w:hanging="360"/>
      </w:pPr>
      <w:rPr>
        <w:rFonts w:cs="Times New Roman" w:hint="default"/>
        <w:sz w:val="24"/>
        <w:szCs w:val="24"/>
      </w:rPr>
    </w:lvl>
    <w:lvl w:ilvl="1">
      <w:start w:val="1"/>
      <w:numFmt w:val="decimal"/>
      <w:lvlText w:val="%1.%2."/>
      <w:lvlJc w:val="left"/>
      <w:pPr>
        <w:ind w:left="574" w:hanging="432"/>
      </w:pPr>
      <w:rPr>
        <w:rFonts w:cs="Times New Roman"/>
        <w:sz w:val="24"/>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1890B76"/>
    <w:multiLevelType w:val="multilevel"/>
    <w:tmpl w:val="5600D02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D85E84"/>
    <w:multiLevelType w:val="hybridMultilevel"/>
    <w:tmpl w:val="6C7EBC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576219"/>
    <w:multiLevelType w:val="hybridMultilevel"/>
    <w:tmpl w:val="E0943D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C2A4FF4"/>
    <w:multiLevelType w:val="hybridMultilevel"/>
    <w:tmpl w:val="B978AFD2"/>
    <w:lvl w:ilvl="0" w:tplc="0F9E986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8E3E1D"/>
    <w:multiLevelType w:val="hybridMultilevel"/>
    <w:tmpl w:val="52B099DA"/>
    <w:lvl w:ilvl="0" w:tplc="D4904542">
      <w:start w:val="1"/>
      <w:numFmt w:val="bullet"/>
      <w:lvlText w:val=""/>
      <w:lvlJc w:val="left"/>
      <w:pPr>
        <w:ind w:left="1429" w:hanging="360"/>
      </w:pPr>
      <w:rPr>
        <w:rFonts w:ascii="Symbol" w:hAnsi="Symbol"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BE84784"/>
    <w:multiLevelType w:val="hybridMultilevel"/>
    <w:tmpl w:val="C2ACF9A0"/>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921162"/>
    <w:multiLevelType w:val="hybridMultilevel"/>
    <w:tmpl w:val="B1C6988A"/>
    <w:lvl w:ilvl="0" w:tplc="55AAB65E">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E5A28D1"/>
    <w:multiLevelType w:val="hybridMultilevel"/>
    <w:tmpl w:val="4D02C53A"/>
    <w:lvl w:ilvl="0" w:tplc="0419000F">
      <w:start w:val="1"/>
      <w:numFmt w:val="decimal"/>
      <w:lvlText w:val="%1."/>
      <w:lvlJc w:val="left"/>
      <w:pPr>
        <w:ind w:left="178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8F55CF"/>
    <w:multiLevelType w:val="hybridMultilevel"/>
    <w:tmpl w:val="5B2E6672"/>
    <w:lvl w:ilvl="0" w:tplc="171E3848">
      <w:start w:val="1"/>
      <w:numFmt w:val="decimal"/>
      <w:lvlText w:val="%1.1"/>
      <w:lvlJc w:val="left"/>
      <w:pPr>
        <w:ind w:left="178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0"/>
  </w:num>
  <w:num w:numId="5">
    <w:abstractNumId w:val="6"/>
  </w:num>
  <w:num w:numId="6">
    <w:abstractNumId w:val="34"/>
  </w:num>
  <w:num w:numId="7">
    <w:abstractNumId w:val="4"/>
  </w:num>
  <w:num w:numId="8">
    <w:abstractNumId w:val="18"/>
  </w:num>
  <w:num w:numId="9">
    <w:abstractNumId w:val="12"/>
  </w:num>
  <w:num w:numId="10">
    <w:abstractNumId w:val="13"/>
  </w:num>
  <w:num w:numId="11">
    <w:abstractNumId w:val="11"/>
  </w:num>
  <w:num w:numId="12">
    <w:abstractNumId w:val="7"/>
  </w:num>
  <w:num w:numId="13">
    <w:abstractNumId w:val="37"/>
  </w:num>
  <w:num w:numId="14">
    <w:abstractNumId w:val="36"/>
  </w:num>
  <w:num w:numId="15">
    <w:abstractNumId w:val="21"/>
  </w:num>
  <w:num w:numId="16">
    <w:abstractNumId w:val="14"/>
  </w:num>
  <w:num w:numId="17">
    <w:abstractNumId w:val="8"/>
  </w:num>
  <w:num w:numId="18">
    <w:abstractNumId w:val="23"/>
  </w:num>
  <w:num w:numId="19">
    <w:abstractNumId w:val="10"/>
  </w:num>
  <w:num w:numId="20">
    <w:abstractNumId w:val="15"/>
  </w:num>
  <w:num w:numId="21">
    <w:abstractNumId w:val="26"/>
  </w:num>
  <w:num w:numId="22">
    <w:abstractNumId w:val="3"/>
  </w:num>
  <w:num w:numId="23">
    <w:abstractNumId w:val="2"/>
  </w:num>
  <w:num w:numId="24">
    <w:abstractNumId w:val="1"/>
  </w:num>
  <w:num w:numId="25">
    <w:abstractNumId w:val="0"/>
  </w:num>
  <w:num w:numId="26">
    <w:abstractNumId w:val="19"/>
  </w:num>
  <w:num w:numId="27">
    <w:abstractNumId w:val="17"/>
  </w:num>
  <w:num w:numId="28">
    <w:abstractNumId w:val="9"/>
  </w:num>
  <w:num w:numId="29">
    <w:abstractNumId w:val="24"/>
  </w:num>
  <w:num w:numId="30">
    <w:abstractNumId w:val="16"/>
  </w:num>
  <w:num w:numId="31">
    <w:abstractNumId w:val="28"/>
  </w:num>
  <w:num w:numId="32">
    <w:abstractNumId w:val="25"/>
  </w:num>
  <w:num w:numId="33">
    <w:abstractNumId w:val="27"/>
  </w:num>
  <w:num w:numId="34">
    <w:abstractNumId w:val="32"/>
  </w:num>
  <w:num w:numId="35">
    <w:abstractNumId w:val="5"/>
  </w:num>
  <w:num w:numId="36">
    <w:abstractNumId w:val="22"/>
  </w:num>
  <w:num w:numId="37">
    <w:abstractNumId w:val="20"/>
  </w:num>
  <w:num w:numId="38">
    <w:abstractNumId w:val="3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2665"/>
    <w:rsid w:val="00027825"/>
    <w:rsid w:val="000C5766"/>
    <w:rsid w:val="000D29C1"/>
    <w:rsid w:val="000E503F"/>
    <w:rsid w:val="001536C5"/>
    <w:rsid w:val="001B13CF"/>
    <w:rsid w:val="001F3E94"/>
    <w:rsid w:val="00272547"/>
    <w:rsid w:val="002A2FB3"/>
    <w:rsid w:val="002F251A"/>
    <w:rsid w:val="003A0C86"/>
    <w:rsid w:val="003E3C4F"/>
    <w:rsid w:val="00412D3B"/>
    <w:rsid w:val="00461649"/>
    <w:rsid w:val="004A12EB"/>
    <w:rsid w:val="004C6EF4"/>
    <w:rsid w:val="00560B0D"/>
    <w:rsid w:val="005C3707"/>
    <w:rsid w:val="005C7DBD"/>
    <w:rsid w:val="005F64D5"/>
    <w:rsid w:val="00602CF4"/>
    <w:rsid w:val="00605ADB"/>
    <w:rsid w:val="006361EB"/>
    <w:rsid w:val="00674AF3"/>
    <w:rsid w:val="006969B0"/>
    <w:rsid w:val="006B175B"/>
    <w:rsid w:val="006B1CA5"/>
    <w:rsid w:val="006B5224"/>
    <w:rsid w:val="006E73F1"/>
    <w:rsid w:val="007F3E71"/>
    <w:rsid w:val="007F538B"/>
    <w:rsid w:val="008527B9"/>
    <w:rsid w:val="008C34B0"/>
    <w:rsid w:val="008D4587"/>
    <w:rsid w:val="00907168"/>
    <w:rsid w:val="00907172"/>
    <w:rsid w:val="009179CD"/>
    <w:rsid w:val="009F5741"/>
    <w:rsid w:val="00A2470A"/>
    <w:rsid w:val="00A3164B"/>
    <w:rsid w:val="00A9147E"/>
    <w:rsid w:val="00AF1DE2"/>
    <w:rsid w:val="00B11B7F"/>
    <w:rsid w:val="00B46EA8"/>
    <w:rsid w:val="00B5398B"/>
    <w:rsid w:val="00B71A4A"/>
    <w:rsid w:val="00BB0B4F"/>
    <w:rsid w:val="00BD644C"/>
    <w:rsid w:val="00C10229"/>
    <w:rsid w:val="00C115EA"/>
    <w:rsid w:val="00C27843"/>
    <w:rsid w:val="00C31D8D"/>
    <w:rsid w:val="00C52E91"/>
    <w:rsid w:val="00CB1F5D"/>
    <w:rsid w:val="00CE4EB6"/>
    <w:rsid w:val="00D96680"/>
    <w:rsid w:val="00DA0E48"/>
    <w:rsid w:val="00DC04CA"/>
    <w:rsid w:val="00DD7FE1"/>
    <w:rsid w:val="00E36488"/>
    <w:rsid w:val="00E56877"/>
    <w:rsid w:val="00EC7698"/>
    <w:rsid w:val="00EF55BF"/>
    <w:rsid w:val="00F0065D"/>
    <w:rsid w:val="00F32665"/>
    <w:rsid w:val="00F55C38"/>
    <w:rsid w:val="00F609A7"/>
    <w:rsid w:val="00FD37A6"/>
    <w:rsid w:val="00FD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9DD9C-CB8E-4771-B531-5D818407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66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7F538B"/>
    <w:pPr>
      <w:adjustRightInd/>
      <w:ind w:left="118" w:firstLine="707"/>
      <w:jc w:val="both"/>
      <w:outlineLvl w:val="0"/>
    </w:pPr>
    <w:rPr>
      <w:b/>
      <w:bCs/>
      <w:sz w:val="28"/>
      <w:szCs w:val="28"/>
      <w:lang w:eastAsia="en-US"/>
    </w:rPr>
  </w:style>
  <w:style w:type="paragraph" w:styleId="2">
    <w:name w:val="heading 2"/>
    <w:basedOn w:val="a"/>
    <w:next w:val="a"/>
    <w:link w:val="20"/>
    <w:uiPriority w:val="9"/>
    <w:unhideWhenUsed/>
    <w:qFormat/>
    <w:rsid w:val="007F538B"/>
    <w:pPr>
      <w:keepNext/>
      <w:keepLines/>
      <w:widowControl/>
      <w:autoSpaceDE/>
      <w:autoSpaceDN/>
      <w:adjustRightInd/>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unhideWhenUsed/>
    <w:qFormat/>
    <w:rsid w:val="007F538B"/>
    <w:pPr>
      <w:keepNext/>
      <w:keepLines/>
      <w:adjustRightInd/>
      <w:spacing w:before="40"/>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F32665"/>
    <w:pPr>
      <w:widowControl/>
      <w:autoSpaceDE/>
      <w:autoSpaceDN/>
      <w:adjustRightInd/>
      <w:jc w:val="center"/>
    </w:pPr>
    <w:rPr>
      <w:rFonts w:ascii="Bookman Old Style" w:hAnsi="Bookman Old Style"/>
      <w:b/>
    </w:rPr>
  </w:style>
  <w:style w:type="paragraph" w:styleId="a4">
    <w:name w:val="Body Text"/>
    <w:basedOn w:val="a"/>
    <w:link w:val="a5"/>
    <w:unhideWhenUsed/>
    <w:qFormat/>
    <w:rsid w:val="00F32665"/>
    <w:pPr>
      <w:widowControl/>
      <w:autoSpaceDE/>
      <w:autoSpaceDN/>
      <w:adjustRightInd/>
      <w:jc w:val="both"/>
    </w:pPr>
    <w:rPr>
      <w:sz w:val="24"/>
    </w:rPr>
  </w:style>
  <w:style w:type="character" w:customStyle="1" w:styleId="a5">
    <w:name w:val="Основной текст Знак"/>
    <w:basedOn w:val="a0"/>
    <w:link w:val="a4"/>
    <w:uiPriority w:val="99"/>
    <w:rsid w:val="00F32665"/>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F32665"/>
    <w:rPr>
      <w:rFonts w:ascii="Tahoma" w:hAnsi="Tahoma" w:cs="Tahoma"/>
      <w:sz w:val="16"/>
      <w:szCs w:val="16"/>
    </w:rPr>
  </w:style>
  <w:style w:type="character" w:customStyle="1" w:styleId="a7">
    <w:name w:val="Текст выноски Знак"/>
    <w:basedOn w:val="a0"/>
    <w:link w:val="a6"/>
    <w:uiPriority w:val="99"/>
    <w:semiHidden/>
    <w:rsid w:val="00F32665"/>
    <w:rPr>
      <w:rFonts w:ascii="Tahoma" w:eastAsia="Times New Roman" w:hAnsi="Tahoma" w:cs="Tahoma"/>
      <w:sz w:val="16"/>
      <w:szCs w:val="16"/>
      <w:lang w:eastAsia="ru-RU"/>
    </w:rPr>
  </w:style>
  <w:style w:type="character" w:styleId="a8">
    <w:name w:val="Hyperlink"/>
    <w:basedOn w:val="a0"/>
    <w:uiPriority w:val="99"/>
    <w:unhideWhenUsed/>
    <w:rsid w:val="009F5741"/>
    <w:rPr>
      <w:color w:val="0000FF" w:themeColor="hyperlink"/>
      <w:u w:val="single"/>
    </w:rPr>
  </w:style>
  <w:style w:type="paragraph" w:styleId="a9">
    <w:name w:val="List Paragraph"/>
    <w:aliases w:val="Bullet List,FooterText,numbered,Маркер,Bullet 1,Use Case List Paragraph,ТЗ список,Paragraphe de liste1,lp1,Абзац списка литеральный,ПС - Нумерованный,Цветной список - Акцент 11"/>
    <w:basedOn w:val="a"/>
    <w:link w:val="aa"/>
    <w:uiPriority w:val="34"/>
    <w:qFormat/>
    <w:rsid w:val="003A0C86"/>
    <w:pPr>
      <w:ind w:left="720"/>
      <w:contextualSpacing/>
    </w:pPr>
  </w:style>
  <w:style w:type="character" w:customStyle="1" w:styleId="10">
    <w:name w:val="Заголовок 1 Знак"/>
    <w:basedOn w:val="a0"/>
    <w:link w:val="1"/>
    <w:uiPriority w:val="9"/>
    <w:rsid w:val="007F538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7F538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7F538B"/>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7F53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538B"/>
    <w:pPr>
      <w:adjustRightInd/>
    </w:pPr>
    <w:rPr>
      <w:sz w:val="22"/>
      <w:szCs w:val="22"/>
      <w:lang w:eastAsia="en-US"/>
    </w:rPr>
  </w:style>
  <w:style w:type="paragraph" w:customStyle="1" w:styleId="ab">
    <w:name w:val="Обычный текст"/>
    <w:basedOn w:val="a"/>
    <w:qFormat/>
    <w:rsid w:val="007F538B"/>
    <w:pPr>
      <w:widowControl/>
      <w:autoSpaceDE/>
      <w:autoSpaceDN/>
      <w:adjustRightInd/>
      <w:ind w:firstLine="709"/>
      <w:jc w:val="both"/>
    </w:pPr>
    <w:rPr>
      <w:sz w:val="24"/>
      <w:szCs w:val="24"/>
      <w:lang w:val="en-US" w:eastAsia="ar-SA" w:bidi="en-US"/>
    </w:rPr>
  </w:style>
  <w:style w:type="character" w:styleId="ac">
    <w:name w:val="Emphasis"/>
    <w:basedOn w:val="a0"/>
    <w:uiPriority w:val="20"/>
    <w:qFormat/>
    <w:rsid w:val="007F538B"/>
    <w:rPr>
      <w:i/>
      <w:iCs/>
    </w:rPr>
  </w:style>
  <w:style w:type="paragraph" w:styleId="ad">
    <w:name w:val="Title"/>
    <w:basedOn w:val="a"/>
    <w:next w:val="a"/>
    <w:link w:val="ae"/>
    <w:uiPriority w:val="1"/>
    <w:qFormat/>
    <w:rsid w:val="007F538B"/>
    <w:pPr>
      <w:spacing w:line="1595" w:lineRule="exact"/>
    </w:pPr>
    <w:rPr>
      <w:rFonts w:eastAsiaTheme="minorEastAsia"/>
      <w:sz w:val="144"/>
      <w:szCs w:val="144"/>
    </w:rPr>
  </w:style>
  <w:style w:type="character" w:customStyle="1" w:styleId="ae">
    <w:name w:val="Название Знак"/>
    <w:basedOn w:val="a0"/>
    <w:link w:val="ad"/>
    <w:uiPriority w:val="1"/>
    <w:rsid w:val="007F538B"/>
    <w:rPr>
      <w:rFonts w:ascii="Times New Roman" w:eastAsiaTheme="minorEastAsia" w:hAnsi="Times New Roman" w:cs="Times New Roman"/>
      <w:sz w:val="144"/>
      <w:szCs w:val="144"/>
      <w:lang w:eastAsia="ru-RU"/>
    </w:rPr>
  </w:style>
  <w:style w:type="paragraph" w:styleId="af">
    <w:name w:val="No Spacing"/>
    <w:aliases w:val="с интервалом,Без интервала1,No Spacing1,для таблиц,Без интервала2,No Spacing"/>
    <w:basedOn w:val="a"/>
    <w:link w:val="af0"/>
    <w:uiPriority w:val="1"/>
    <w:qFormat/>
    <w:rsid w:val="007F538B"/>
    <w:pPr>
      <w:widowControl/>
      <w:autoSpaceDE/>
      <w:autoSpaceDN/>
      <w:adjustRightInd/>
      <w:spacing w:before="120"/>
      <w:ind w:left="221"/>
      <w:jc w:val="both"/>
    </w:pPr>
    <w:rPr>
      <w:rFonts w:eastAsiaTheme="minorEastAsia"/>
    </w:rPr>
  </w:style>
  <w:style w:type="character" w:customStyle="1" w:styleId="af0">
    <w:name w:val="Без интервала Знак"/>
    <w:aliases w:val="с интервалом Знак,Без интервала1 Знак,No Spacing1 Знак,для таблиц Знак,Без интервала2 Знак,No Spacing Знак"/>
    <w:link w:val="af"/>
    <w:uiPriority w:val="1"/>
    <w:locked/>
    <w:rsid w:val="007F538B"/>
    <w:rPr>
      <w:rFonts w:ascii="Times New Roman" w:eastAsiaTheme="minorEastAsia" w:hAnsi="Times New Roman" w:cs="Times New Roman"/>
      <w:sz w:val="20"/>
      <w:szCs w:val="20"/>
      <w:lang w:eastAsia="ru-RU"/>
    </w:rPr>
  </w:style>
  <w:style w:type="paragraph" w:customStyle="1" w:styleId="11">
    <w:name w:val="Табличный_боковик_11"/>
    <w:link w:val="110"/>
    <w:qFormat/>
    <w:rsid w:val="007F538B"/>
    <w:pPr>
      <w:spacing w:after="0" w:line="240" w:lineRule="auto"/>
    </w:pPr>
    <w:rPr>
      <w:rFonts w:ascii="Times New Roman" w:eastAsiaTheme="minorEastAsia" w:hAnsi="Times New Roman" w:cs="Times New Roman"/>
      <w:szCs w:val="24"/>
      <w:lang w:eastAsia="ru-RU"/>
    </w:rPr>
  </w:style>
  <w:style w:type="character" w:customStyle="1" w:styleId="110">
    <w:name w:val="Табличный_боковик_11 Знак"/>
    <w:link w:val="11"/>
    <w:locked/>
    <w:rsid w:val="007F538B"/>
    <w:rPr>
      <w:rFonts w:ascii="Times New Roman" w:eastAsiaTheme="minorEastAsia" w:hAnsi="Times New Roman" w:cs="Times New Roman"/>
      <w:szCs w:val="24"/>
      <w:lang w:eastAsia="ru-RU"/>
    </w:rPr>
  </w:style>
  <w:style w:type="character" w:customStyle="1" w:styleId="aa">
    <w:name w:val="Абзац списка Знак"/>
    <w:aliases w:val="Bullet List Знак,FooterText Знак,numbered Знак,Маркер Знак,Bullet 1 Знак,Use Case List Paragraph Знак,ТЗ список Знак,Paragraphe de liste1 Знак,lp1 Знак,Абзац списка литеральный Знак,ПС - Нумерованный Знак"/>
    <w:link w:val="a9"/>
    <w:uiPriority w:val="34"/>
    <w:qFormat/>
    <w:locked/>
    <w:rsid w:val="007F538B"/>
    <w:rPr>
      <w:rFonts w:ascii="Times New Roman" w:eastAsia="Times New Roman" w:hAnsi="Times New Roman" w:cs="Times New Roman"/>
      <w:sz w:val="20"/>
      <w:szCs w:val="20"/>
      <w:lang w:eastAsia="ru-RU"/>
    </w:rPr>
  </w:style>
  <w:style w:type="paragraph" w:customStyle="1" w:styleId="S">
    <w:name w:val="S_Обычный жирный"/>
    <w:basedOn w:val="a"/>
    <w:qFormat/>
    <w:rsid w:val="007F538B"/>
    <w:pPr>
      <w:widowControl/>
      <w:autoSpaceDE/>
      <w:autoSpaceDN/>
      <w:adjustRightInd/>
      <w:ind w:firstLine="709"/>
      <w:jc w:val="both"/>
    </w:pPr>
    <w:rPr>
      <w:rFonts w:eastAsiaTheme="minorEastAsia"/>
      <w:sz w:val="28"/>
      <w:szCs w:val="28"/>
    </w:rPr>
  </w:style>
  <w:style w:type="character" w:styleId="af1">
    <w:name w:val="footnote reference"/>
    <w:basedOn w:val="a0"/>
    <w:uiPriority w:val="99"/>
    <w:rsid w:val="007F538B"/>
    <w:rPr>
      <w:rFonts w:cs="Times New Roman"/>
      <w:vertAlign w:val="superscript"/>
    </w:rPr>
  </w:style>
  <w:style w:type="paragraph" w:styleId="af2">
    <w:name w:val="footnote text"/>
    <w:basedOn w:val="a"/>
    <w:link w:val="af3"/>
    <w:uiPriority w:val="99"/>
    <w:unhideWhenUsed/>
    <w:rsid w:val="007F538B"/>
    <w:rPr>
      <w:rFonts w:eastAsiaTheme="minorEastAsia"/>
    </w:rPr>
  </w:style>
  <w:style w:type="character" w:customStyle="1" w:styleId="af3">
    <w:name w:val="Текст сноски Знак"/>
    <w:basedOn w:val="a0"/>
    <w:link w:val="af2"/>
    <w:uiPriority w:val="99"/>
    <w:rsid w:val="007F538B"/>
    <w:rPr>
      <w:rFonts w:ascii="Times New Roman" w:eastAsiaTheme="minorEastAsia" w:hAnsi="Times New Roman" w:cs="Times New Roman"/>
      <w:sz w:val="20"/>
      <w:szCs w:val="20"/>
      <w:lang w:eastAsia="ru-RU"/>
    </w:rPr>
  </w:style>
  <w:style w:type="paragraph" w:customStyle="1" w:styleId="ConsPlusNormal">
    <w:name w:val="ConsPlusNormal"/>
    <w:link w:val="ConsPlusNormal0"/>
    <w:qFormat/>
    <w:rsid w:val="007F538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F538B"/>
    <w:rPr>
      <w:rFonts w:ascii="Arial" w:eastAsiaTheme="minorEastAsia" w:hAnsi="Arial" w:cs="Arial"/>
      <w:sz w:val="20"/>
      <w:szCs w:val="20"/>
      <w:lang w:eastAsia="ru-RU"/>
    </w:rPr>
  </w:style>
  <w:style w:type="paragraph" w:styleId="af4">
    <w:name w:val="header"/>
    <w:basedOn w:val="a"/>
    <w:link w:val="af5"/>
    <w:uiPriority w:val="99"/>
    <w:unhideWhenUsed/>
    <w:rsid w:val="007F538B"/>
    <w:pPr>
      <w:tabs>
        <w:tab w:val="center" w:pos="4677"/>
        <w:tab w:val="right" w:pos="9355"/>
      </w:tabs>
      <w:adjustRightInd/>
    </w:pPr>
    <w:rPr>
      <w:sz w:val="22"/>
      <w:szCs w:val="22"/>
      <w:lang w:eastAsia="en-US"/>
    </w:rPr>
  </w:style>
  <w:style w:type="character" w:customStyle="1" w:styleId="af5">
    <w:name w:val="Верхний колонтитул Знак"/>
    <w:basedOn w:val="a0"/>
    <w:link w:val="af4"/>
    <w:uiPriority w:val="99"/>
    <w:rsid w:val="007F538B"/>
    <w:rPr>
      <w:rFonts w:ascii="Times New Roman" w:eastAsia="Times New Roman" w:hAnsi="Times New Roman" w:cs="Times New Roman"/>
    </w:rPr>
  </w:style>
  <w:style w:type="paragraph" w:styleId="af6">
    <w:name w:val="footer"/>
    <w:basedOn w:val="a"/>
    <w:link w:val="af7"/>
    <w:uiPriority w:val="99"/>
    <w:unhideWhenUsed/>
    <w:rsid w:val="007F538B"/>
    <w:pPr>
      <w:tabs>
        <w:tab w:val="center" w:pos="4677"/>
        <w:tab w:val="right" w:pos="9355"/>
      </w:tabs>
      <w:adjustRightInd/>
    </w:pPr>
    <w:rPr>
      <w:sz w:val="22"/>
      <w:szCs w:val="22"/>
      <w:lang w:eastAsia="en-US"/>
    </w:rPr>
  </w:style>
  <w:style w:type="character" w:customStyle="1" w:styleId="af7">
    <w:name w:val="Нижний колонтитул Знак"/>
    <w:basedOn w:val="a0"/>
    <w:link w:val="af6"/>
    <w:uiPriority w:val="99"/>
    <w:rsid w:val="007F538B"/>
    <w:rPr>
      <w:rFonts w:ascii="Times New Roman" w:eastAsia="Times New Roman" w:hAnsi="Times New Roman" w:cs="Times New Roman"/>
    </w:rPr>
  </w:style>
  <w:style w:type="paragraph" w:styleId="af8">
    <w:name w:val="TOC Heading"/>
    <w:basedOn w:val="1"/>
    <w:next w:val="a"/>
    <w:uiPriority w:val="39"/>
    <w:unhideWhenUsed/>
    <w:qFormat/>
    <w:rsid w:val="007F538B"/>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2">
    <w:name w:val="toc 1"/>
    <w:basedOn w:val="a"/>
    <w:next w:val="a"/>
    <w:autoRedefine/>
    <w:uiPriority w:val="39"/>
    <w:unhideWhenUsed/>
    <w:rsid w:val="007F538B"/>
    <w:pPr>
      <w:adjustRightInd/>
      <w:spacing w:after="100"/>
    </w:pPr>
    <w:rPr>
      <w:sz w:val="22"/>
      <w:szCs w:val="22"/>
      <w:lang w:eastAsia="en-US"/>
    </w:rPr>
  </w:style>
  <w:style w:type="paragraph" w:styleId="21">
    <w:name w:val="toc 2"/>
    <w:basedOn w:val="a"/>
    <w:next w:val="a"/>
    <w:autoRedefine/>
    <w:uiPriority w:val="39"/>
    <w:unhideWhenUsed/>
    <w:rsid w:val="007F538B"/>
    <w:pPr>
      <w:tabs>
        <w:tab w:val="right" w:leader="dot" w:pos="9740"/>
      </w:tabs>
      <w:adjustRightInd/>
      <w:spacing w:after="100"/>
      <w:jc w:val="both"/>
    </w:pPr>
    <w:rPr>
      <w:sz w:val="22"/>
      <w:szCs w:val="22"/>
      <w:lang w:eastAsia="en-US"/>
    </w:rPr>
  </w:style>
  <w:style w:type="paragraph" w:customStyle="1" w:styleId="s1">
    <w:name w:val="s_1"/>
    <w:basedOn w:val="a"/>
    <w:rsid w:val="007F538B"/>
    <w:pPr>
      <w:widowControl/>
      <w:autoSpaceDE/>
      <w:autoSpaceDN/>
      <w:adjustRightInd/>
      <w:spacing w:before="100" w:beforeAutospacing="1" w:after="100" w:afterAutospacing="1"/>
    </w:pPr>
    <w:rPr>
      <w:sz w:val="24"/>
      <w:szCs w:val="24"/>
    </w:rPr>
  </w:style>
  <w:style w:type="table" w:styleId="af9">
    <w:name w:val="Table Grid"/>
    <w:basedOn w:val="a1"/>
    <w:uiPriority w:val="39"/>
    <w:rsid w:val="007F5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Subtitle"/>
    <w:basedOn w:val="a"/>
    <w:next w:val="a"/>
    <w:link w:val="afb"/>
    <w:uiPriority w:val="11"/>
    <w:qFormat/>
    <w:rsid w:val="007F538B"/>
    <w:pPr>
      <w:widowControl/>
      <w:numPr>
        <w:ilvl w:val="1"/>
      </w:numPr>
      <w:autoSpaceDE/>
      <w:autoSpaceDN/>
      <w:adjustRightInd/>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fb">
    <w:name w:val="Подзаголовок Знак"/>
    <w:basedOn w:val="a0"/>
    <w:link w:val="afa"/>
    <w:uiPriority w:val="11"/>
    <w:rsid w:val="007F538B"/>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7F538B"/>
    <w:rPr>
      <w:color w:val="605E5C"/>
      <w:shd w:val="clear" w:color="auto" w:fill="E1DFDD"/>
    </w:rPr>
  </w:style>
  <w:style w:type="character" w:customStyle="1" w:styleId="13">
    <w:name w:val="Основной текст Знак1"/>
    <w:locked/>
    <w:rsid w:val="007F538B"/>
    <w:rPr>
      <w:rFonts w:ascii="Times New Roman" w:eastAsia="MS Mincho" w:hAnsi="Times New Roman" w:cs="Times New Roman"/>
      <w:sz w:val="28"/>
      <w:szCs w:val="24"/>
      <w:lang w:val="x-none" w:eastAsia="x-none"/>
    </w:rPr>
  </w:style>
  <w:style w:type="paragraph" w:customStyle="1" w:styleId="formattext">
    <w:name w:val="formattext"/>
    <w:basedOn w:val="a"/>
    <w:rsid w:val="007F538B"/>
    <w:pPr>
      <w:widowControl/>
      <w:autoSpaceDE/>
      <w:autoSpaceDN/>
      <w:adjustRightInd/>
      <w:spacing w:before="100" w:beforeAutospacing="1" w:after="100" w:afterAutospacing="1"/>
    </w:pPr>
    <w:rPr>
      <w:sz w:val="24"/>
      <w:szCs w:val="24"/>
    </w:rPr>
  </w:style>
  <w:style w:type="character" w:customStyle="1" w:styleId="highlightsearch">
    <w:name w:val="highlightsearch"/>
    <w:basedOn w:val="a0"/>
    <w:rsid w:val="007F538B"/>
  </w:style>
  <w:style w:type="paragraph" w:customStyle="1" w:styleId="ConsNormal">
    <w:name w:val="ConsNormal"/>
    <w:rsid w:val="007F538B"/>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styleId="31">
    <w:name w:val="toc 3"/>
    <w:basedOn w:val="a"/>
    <w:next w:val="a"/>
    <w:autoRedefine/>
    <w:uiPriority w:val="39"/>
    <w:unhideWhenUsed/>
    <w:rsid w:val="007F538B"/>
    <w:pPr>
      <w:adjustRightInd/>
      <w:spacing w:after="100"/>
      <w:ind w:left="440"/>
    </w:pPr>
    <w:rPr>
      <w:sz w:val="22"/>
      <w:szCs w:val="22"/>
      <w:lang w:eastAsia="en-US"/>
    </w:rPr>
  </w:style>
  <w:style w:type="character" w:styleId="afc">
    <w:name w:val="Intense Emphasis"/>
    <w:basedOn w:val="a0"/>
    <w:uiPriority w:val="21"/>
    <w:qFormat/>
    <w:rsid w:val="007F538B"/>
    <w:rPr>
      <w:i/>
      <w:iCs/>
      <w:color w:val="4F81BD" w:themeColor="accent1"/>
    </w:rPr>
  </w:style>
  <w:style w:type="table" w:styleId="22">
    <w:name w:val="Medium List 2"/>
    <w:basedOn w:val="a1"/>
    <w:uiPriority w:val="66"/>
    <w:rsid w:val="007F538B"/>
    <w:pPr>
      <w:widowControl w:val="0"/>
      <w:autoSpaceDE w:val="0"/>
      <w:autoSpaceDN w:val="0"/>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40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2023-01-20T07:57:00Z</cp:lastPrinted>
  <dcterms:created xsi:type="dcterms:W3CDTF">2025-06-16T12:39:00Z</dcterms:created>
  <dcterms:modified xsi:type="dcterms:W3CDTF">2025-06-30T12:15:00Z</dcterms:modified>
</cp:coreProperties>
</file>