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13" w:rsidRDefault="00833113">
      <w:pPr>
        <w:pStyle w:val="a3"/>
      </w:pPr>
    </w:p>
    <w:p w:rsidR="00833113" w:rsidRDefault="00174D5B">
      <w:pPr>
        <w:spacing w:before="74"/>
        <w:ind w:right="83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833113" w:rsidRDefault="00833113">
      <w:pPr>
        <w:pStyle w:val="a3"/>
        <w:spacing w:before="126"/>
        <w:rPr>
          <w:sz w:val="24"/>
        </w:rPr>
      </w:pPr>
    </w:p>
    <w:p w:rsidR="00833113" w:rsidRDefault="00174D5B">
      <w:pPr>
        <w:pStyle w:val="1"/>
        <w:spacing w:line="268" w:lineRule="auto"/>
        <w:ind w:left="588" w:firstLine="1315"/>
      </w:pPr>
      <w:r>
        <w:t>Общая информация о процессе работы в государственной интегрированной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общественными</w:t>
      </w:r>
    </w:p>
    <w:p w:rsidR="00833113" w:rsidRDefault="00174D5B">
      <w:pPr>
        <w:spacing w:line="268" w:lineRule="auto"/>
        <w:ind w:left="3605" w:hanging="3457"/>
        <w:rPr>
          <w:b/>
          <w:sz w:val="28"/>
        </w:rPr>
      </w:pPr>
      <w:r>
        <w:rPr>
          <w:b/>
          <w:sz w:val="28"/>
        </w:rPr>
        <w:t>финансами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«Электронный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«Электронный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бюджет»)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 поддержке пользователей</w:t>
      </w:r>
    </w:p>
    <w:p w:rsidR="00833113" w:rsidRDefault="00833113">
      <w:pPr>
        <w:pStyle w:val="a3"/>
        <w:spacing w:before="307"/>
        <w:rPr>
          <w:b/>
        </w:rPr>
      </w:pPr>
    </w:p>
    <w:p w:rsidR="00833113" w:rsidRDefault="00174D5B">
      <w:pPr>
        <w:pStyle w:val="a3"/>
        <w:spacing w:line="268" w:lineRule="auto"/>
        <w:ind w:left="86" w:right="85" w:firstLine="708"/>
        <w:jc w:val="both"/>
      </w:pPr>
      <w:r>
        <w:t>Процесс предоставления субсидий с использованием системы «Электронный бюджет» предусматривает 2 последовательно осуществляемых этапа:</w:t>
      </w:r>
    </w:p>
    <w:p w:rsidR="00833113" w:rsidRDefault="00174D5B">
      <w:pPr>
        <w:pStyle w:val="a3"/>
        <w:spacing w:line="321" w:lineRule="exact"/>
        <w:ind w:left="794"/>
        <w:jc w:val="both"/>
      </w:pPr>
      <w:r>
        <w:t>формирование</w:t>
      </w:r>
      <w:r>
        <w:rPr>
          <w:spacing w:val="-12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субсидий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rPr>
          <w:spacing w:val="-2"/>
        </w:rPr>
        <w:t>бюджета;</w:t>
      </w:r>
    </w:p>
    <w:p w:rsidR="00833113" w:rsidRDefault="00174D5B">
      <w:pPr>
        <w:pStyle w:val="a3"/>
        <w:spacing w:before="38" w:line="268" w:lineRule="auto"/>
        <w:ind w:left="86" w:right="80" w:firstLine="708"/>
        <w:jc w:val="both"/>
      </w:pPr>
      <w:r>
        <w:t>проведение</w:t>
      </w:r>
      <w:r>
        <w:rPr>
          <w:spacing w:val="-3"/>
        </w:rPr>
        <w:t xml:space="preserve"> </w:t>
      </w:r>
      <w:r>
        <w:t>отборов</w:t>
      </w:r>
      <w:r>
        <w:rPr>
          <w:spacing w:val="-6"/>
        </w:rPr>
        <w:t xml:space="preserve"> </w:t>
      </w:r>
      <w:r>
        <w:t>получателей</w:t>
      </w:r>
      <w:r>
        <w:rPr>
          <w:spacing w:val="-3"/>
        </w:rPr>
        <w:t xml:space="preserve"> </w:t>
      </w:r>
      <w:r>
        <w:t>субсидий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отбора (конкурс, запрос предложений) с использованием Портала предоставления мер финансовой</w:t>
      </w:r>
      <w:r>
        <w:rPr>
          <w:spacing w:val="80"/>
          <w:w w:val="150"/>
        </w:rPr>
        <w:t xml:space="preserve">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поддержки</w:t>
      </w:r>
      <w:r>
        <w:rPr>
          <w:spacing w:val="80"/>
          <w:w w:val="150"/>
        </w:rPr>
        <w:t xml:space="preserve"> </w:t>
      </w:r>
      <w:r>
        <w:t>(https://promote.budget.gov.ru/)</w:t>
      </w:r>
      <w:r>
        <w:rPr>
          <w:spacing w:val="80"/>
        </w:rPr>
        <w:t xml:space="preserve"> </w:t>
      </w:r>
      <w:r>
        <w:t>(далее – Портал).</w:t>
      </w:r>
    </w:p>
    <w:p w:rsidR="00833113" w:rsidRDefault="00174D5B">
      <w:pPr>
        <w:pStyle w:val="a3"/>
        <w:spacing w:line="268" w:lineRule="auto"/>
        <w:ind w:left="86" w:right="82" w:firstLine="708"/>
        <w:jc w:val="both"/>
      </w:pPr>
      <w:r>
        <w:t>Для использования обозначенной функциональности системы «Электронный бюджет» требуется поддержание в актуальном состоянии в системе «Электронный бюджет» информации о сводной бюджетной росписи, лимитах бюджетных обязательств, принятых бюджетных обязательствах, кассовом исполнении, кодах бюджетной</w:t>
      </w:r>
      <w:r>
        <w:rPr>
          <w:spacing w:val="76"/>
        </w:rPr>
        <w:t xml:space="preserve"> </w:t>
      </w:r>
      <w:r>
        <w:t>классификации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расходам</w:t>
      </w:r>
      <w:r>
        <w:rPr>
          <w:spacing w:val="75"/>
        </w:rPr>
        <w:t xml:space="preserve"> </w:t>
      </w:r>
      <w:r>
        <w:t>бюджетов,</w:t>
      </w:r>
      <w:r>
        <w:rPr>
          <w:spacing w:val="74"/>
        </w:rPr>
        <w:t xml:space="preserve"> </w:t>
      </w:r>
      <w:r>
        <w:t>формируемой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соответствии с приказом Минфина России от 28 декабря 2016 г. № 243н «О составе и порядке размещения и предоставления информации на едином портале бюджетной системы 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финансовыми</w:t>
      </w:r>
      <w:r>
        <w:rPr>
          <w:spacing w:val="40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субъектов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и в отдельных случаях Федеральным казначейством.</w:t>
      </w:r>
    </w:p>
    <w:p w:rsidR="00833113" w:rsidRDefault="00174D5B">
      <w:pPr>
        <w:pStyle w:val="a3"/>
        <w:spacing w:line="317" w:lineRule="exact"/>
        <w:ind w:left="794"/>
        <w:jc w:val="both"/>
      </w:pPr>
      <w:r>
        <w:t>Просим</w:t>
      </w:r>
      <w:r>
        <w:rPr>
          <w:spacing w:val="-14"/>
        </w:rPr>
        <w:t xml:space="preserve"> </w:t>
      </w:r>
      <w:r>
        <w:t>своевременно</w:t>
      </w:r>
      <w:r>
        <w:rPr>
          <w:spacing w:val="-10"/>
        </w:rPr>
        <w:t xml:space="preserve"> </w:t>
      </w:r>
      <w:r>
        <w:t>актуализировать</w:t>
      </w:r>
      <w:r>
        <w:rPr>
          <w:spacing w:val="-12"/>
        </w:rPr>
        <w:t xml:space="preserve"> </w:t>
      </w:r>
      <w:r>
        <w:rPr>
          <w:spacing w:val="-2"/>
        </w:rPr>
        <w:t>информацию.</w:t>
      </w:r>
    </w:p>
    <w:p w:rsidR="00833113" w:rsidRDefault="00174D5B">
      <w:pPr>
        <w:pStyle w:val="a3"/>
        <w:spacing w:before="36" w:line="268" w:lineRule="auto"/>
        <w:ind w:left="86" w:right="86" w:firstLine="708"/>
        <w:jc w:val="both"/>
      </w:pPr>
      <w:r>
        <w:t>Формирование реестра субсидий осуществляется в системе «Электронный бюджет» по пути «Меню / Реестр субсидий ЮЛ, ИП, ФЛ / Реестр субсидий ЮЛ, ИП, ФЛ (региональные и муниципальные)».</w:t>
      </w:r>
    </w:p>
    <w:p w:rsidR="00833113" w:rsidRDefault="00174D5B">
      <w:pPr>
        <w:pStyle w:val="a3"/>
        <w:spacing w:line="268" w:lineRule="auto"/>
        <w:ind w:left="86" w:right="82" w:firstLine="708"/>
        <w:jc w:val="both"/>
      </w:pPr>
      <w:r>
        <w:t xml:space="preserve">Руководства пользователей по формированию и ведению реестра субсидий размещены в системе «Электронный бюджет» в разделе «Техническая поддержка / Часто задаваемые вопросы / Документация / Реестр субсидий ЮЛ, ИП, ФЛ (региональные и муниципальные)». Дополнительно на Портале размещена запись </w:t>
      </w:r>
      <w:proofErr w:type="spellStart"/>
      <w:r>
        <w:t>вебинара</w:t>
      </w:r>
      <w:proofErr w:type="spellEnd"/>
      <w:r>
        <w:t xml:space="preserve"> по формированию реестра субсидий («Техническая поддержка / </w:t>
      </w:r>
      <w:proofErr w:type="spellStart"/>
      <w:r>
        <w:t>Вебинары</w:t>
      </w:r>
      <w:proofErr w:type="spellEnd"/>
      <w:r>
        <w:t>» (запись от 18 января 2024 г.).</w:t>
      </w:r>
    </w:p>
    <w:p w:rsidR="00833113" w:rsidRDefault="00174D5B">
      <w:pPr>
        <w:pStyle w:val="a3"/>
        <w:spacing w:line="268" w:lineRule="auto"/>
        <w:ind w:left="86" w:right="91" w:firstLine="708"/>
        <w:jc w:val="both"/>
      </w:pPr>
      <w:bookmarkStart w:id="0" w:name="_GoBack"/>
      <w:bookmarkEnd w:id="0"/>
      <w:r>
        <w:t>Проведение</w:t>
      </w:r>
      <w:r>
        <w:rPr>
          <w:spacing w:val="80"/>
          <w:w w:val="150"/>
        </w:rPr>
        <w:t xml:space="preserve"> </w:t>
      </w:r>
      <w:r>
        <w:t>отборов</w:t>
      </w:r>
      <w:r>
        <w:rPr>
          <w:spacing w:val="80"/>
          <w:w w:val="150"/>
        </w:rPr>
        <w:t xml:space="preserve"> </w:t>
      </w:r>
      <w:r>
        <w:t>получателей</w:t>
      </w:r>
      <w:r>
        <w:rPr>
          <w:spacing w:val="80"/>
          <w:w w:val="150"/>
        </w:rPr>
        <w:t xml:space="preserve"> </w:t>
      </w:r>
      <w:r>
        <w:t>субсидий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Портале</w:t>
      </w:r>
      <w:r>
        <w:rPr>
          <w:spacing w:val="40"/>
        </w:rPr>
        <w:t xml:space="preserve"> </w:t>
      </w:r>
      <w:r>
        <w:t>во взаимосвязи с реестром субсидий.</w:t>
      </w:r>
    </w:p>
    <w:p w:rsidR="00833113" w:rsidRDefault="00174D5B">
      <w:pPr>
        <w:pStyle w:val="a3"/>
        <w:spacing w:line="268" w:lineRule="auto"/>
        <w:ind w:left="86" w:right="81" w:firstLine="708"/>
        <w:jc w:val="both"/>
      </w:pPr>
      <w:r>
        <w:t>Руководства пользователей по организации и проведению отборов получателей субсидий</w:t>
      </w:r>
      <w:r>
        <w:rPr>
          <w:spacing w:val="57"/>
        </w:rPr>
        <w:t xml:space="preserve"> </w:t>
      </w:r>
      <w:r>
        <w:t>размещено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разделе</w:t>
      </w:r>
      <w:r>
        <w:rPr>
          <w:spacing w:val="59"/>
        </w:rPr>
        <w:t xml:space="preserve"> </w:t>
      </w:r>
      <w:r>
        <w:t>«Техническая</w:t>
      </w:r>
      <w:r>
        <w:rPr>
          <w:spacing w:val="60"/>
        </w:rPr>
        <w:t xml:space="preserve"> </w:t>
      </w:r>
      <w:r>
        <w:t>поддержка»</w:t>
      </w:r>
      <w:r>
        <w:rPr>
          <w:spacing w:val="63"/>
        </w:rPr>
        <w:t xml:space="preserve"> </w:t>
      </w:r>
      <w:r>
        <w:t>Портала</w:t>
      </w:r>
      <w:r>
        <w:rPr>
          <w:spacing w:val="60"/>
        </w:rPr>
        <w:t xml:space="preserve"> </w:t>
      </w:r>
      <w:r>
        <w:rPr>
          <w:spacing w:val="-2"/>
        </w:rPr>
        <w:t>(доступ</w:t>
      </w:r>
    </w:p>
    <w:p w:rsidR="00833113" w:rsidRDefault="00833113">
      <w:pPr>
        <w:pStyle w:val="a3"/>
        <w:spacing w:line="268" w:lineRule="auto"/>
        <w:jc w:val="both"/>
        <w:sectPr w:rsidR="00833113">
          <w:headerReference w:type="default" r:id="rId7"/>
          <w:pgSz w:w="11910" w:h="16840"/>
          <w:pgMar w:top="780" w:right="708" w:bottom="280" w:left="708" w:header="0" w:footer="0" w:gutter="0"/>
          <w:cols w:space="720"/>
        </w:sectPr>
      </w:pPr>
    </w:p>
    <w:p w:rsidR="00833113" w:rsidRDefault="00174D5B">
      <w:pPr>
        <w:pStyle w:val="a3"/>
        <w:spacing w:before="316" w:line="268" w:lineRule="auto"/>
        <w:ind w:left="86" w:right="80"/>
        <w:jc w:val="both"/>
      </w:pPr>
      <w:r>
        <w:lastRenderedPageBreak/>
        <w:t>к</w:t>
      </w:r>
      <w:r>
        <w:rPr>
          <w:spacing w:val="-4"/>
        </w:rPr>
        <w:t xml:space="preserve"> </w:t>
      </w:r>
      <w:r>
        <w:t>инструкциям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авторизованной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любым</w:t>
      </w:r>
      <w:r>
        <w:rPr>
          <w:spacing w:val="-4"/>
        </w:rPr>
        <w:t xml:space="preserve"> </w:t>
      </w:r>
      <w:r>
        <w:t>полномочием,</w:t>
      </w:r>
      <w:r>
        <w:rPr>
          <w:spacing w:val="-5"/>
        </w:rPr>
        <w:t xml:space="preserve"> </w:t>
      </w:r>
      <w:r>
        <w:t>используемым для проведения отборов (прилагается).</w:t>
      </w:r>
    </w:p>
    <w:p w:rsidR="00833113" w:rsidRDefault="00174D5B">
      <w:pPr>
        <w:pStyle w:val="a3"/>
        <w:spacing w:line="268" w:lineRule="auto"/>
        <w:ind w:left="86" w:right="80" w:firstLine="708"/>
        <w:jc w:val="both"/>
      </w:pPr>
      <w:r>
        <w:t>Руководство пользователя по формированию заявок на регистрацию, редактирование</w:t>
      </w:r>
      <w:r w:rsidR="007072E1">
        <w:rPr>
          <w:spacing w:val="79"/>
        </w:rPr>
        <w:t xml:space="preserve"> </w:t>
      </w:r>
      <w:r>
        <w:t>и</w:t>
      </w:r>
      <w:r>
        <w:rPr>
          <w:spacing w:val="45"/>
          <w:w w:val="150"/>
        </w:rPr>
        <w:t xml:space="preserve"> </w:t>
      </w:r>
      <w:r>
        <w:t>прекращение</w:t>
      </w:r>
      <w:r>
        <w:rPr>
          <w:spacing w:val="45"/>
          <w:w w:val="150"/>
        </w:rPr>
        <w:t xml:space="preserve"> </w:t>
      </w:r>
      <w:r>
        <w:t>доступа</w:t>
      </w:r>
      <w:r w:rsidR="007072E1">
        <w:rPr>
          <w:spacing w:val="46"/>
          <w:w w:val="150"/>
        </w:rPr>
        <w:t xml:space="preserve"> </w:t>
      </w:r>
      <w:r>
        <w:t>уполномоченных</w:t>
      </w:r>
      <w:r>
        <w:rPr>
          <w:spacing w:val="46"/>
          <w:w w:val="150"/>
        </w:rPr>
        <w:t xml:space="preserve"> </w:t>
      </w:r>
      <w:r>
        <w:t>лиц</w:t>
      </w:r>
      <w:r>
        <w:rPr>
          <w:spacing w:val="49"/>
          <w:w w:val="150"/>
        </w:rPr>
        <w:t xml:space="preserve"> </w:t>
      </w:r>
      <w:r>
        <w:t>к</w:t>
      </w:r>
      <w:r>
        <w:rPr>
          <w:spacing w:val="46"/>
          <w:w w:val="150"/>
        </w:rPr>
        <w:t xml:space="preserve"> </w:t>
      </w:r>
      <w:r>
        <w:rPr>
          <w:spacing w:val="-2"/>
        </w:rPr>
        <w:t>системе</w:t>
      </w:r>
    </w:p>
    <w:p w:rsidR="00833113" w:rsidRDefault="00174D5B">
      <w:pPr>
        <w:pStyle w:val="a3"/>
        <w:spacing w:line="268" w:lineRule="auto"/>
        <w:ind w:left="86" w:right="85"/>
        <w:jc w:val="both"/>
      </w:pPr>
      <w:r>
        <w:t>«Электронный бюджет» размещено на официальном сайте Министерства финансов Российской Федерации (https://minfin.gov.ru/) по пути «Информационные системы» /</w:t>
      </w:r>
    </w:p>
    <w:p w:rsidR="00833113" w:rsidRDefault="00174D5B">
      <w:pPr>
        <w:pStyle w:val="a3"/>
        <w:spacing w:line="268" w:lineRule="auto"/>
        <w:ind w:left="86" w:right="88"/>
        <w:jc w:val="both"/>
      </w:pPr>
      <w:r>
        <w:t>«Электронный</w:t>
      </w:r>
      <w:r w:rsidR="007072E1">
        <w:rPr>
          <w:spacing w:val="67"/>
          <w:w w:val="150"/>
        </w:rPr>
        <w:t xml:space="preserve"> </w:t>
      </w:r>
      <w:r>
        <w:t>бюджет»</w:t>
      </w:r>
      <w:r>
        <w:rPr>
          <w:spacing w:val="65"/>
          <w:w w:val="150"/>
        </w:rPr>
        <w:t xml:space="preserve"> </w:t>
      </w:r>
      <w:r>
        <w:t>/</w:t>
      </w:r>
      <w:r w:rsidR="007072E1">
        <w:rPr>
          <w:spacing w:val="68"/>
          <w:w w:val="150"/>
        </w:rPr>
        <w:t xml:space="preserve"> </w:t>
      </w:r>
      <w:r>
        <w:t>«Подключение</w:t>
      </w:r>
      <w:r>
        <w:rPr>
          <w:spacing w:val="67"/>
          <w:w w:val="150"/>
        </w:rPr>
        <w:t xml:space="preserve"> </w:t>
      </w:r>
      <w:r>
        <w:t>к</w:t>
      </w:r>
      <w:r>
        <w:rPr>
          <w:spacing w:val="66"/>
          <w:w w:val="150"/>
        </w:rPr>
        <w:t xml:space="preserve"> </w:t>
      </w:r>
      <w:r>
        <w:t>системе»</w:t>
      </w:r>
      <w:r>
        <w:rPr>
          <w:spacing w:val="66"/>
          <w:w w:val="150"/>
        </w:rPr>
        <w:t xml:space="preserve"> </w:t>
      </w:r>
      <w:r>
        <w:t>/</w:t>
      </w:r>
      <w:r w:rsidR="007072E1">
        <w:rPr>
          <w:spacing w:val="68"/>
          <w:w w:val="150"/>
        </w:rPr>
        <w:t xml:space="preserve"> </w:t>
      </w:r>
      <w:r>
        <w:t>«Региональный и муниципальный уровни» / «Порядок подключения».</w:t>
      </w:r>
    </w:p>
    <w:p w:rsidR="00833113" w:rsidRDefault="00174D5B">
      <w:pPr>
        <w:pStyle w:val="a3"/>
        <w:spacing w:line="268" w:lineRule="auto"/>
        <w:ind w:left="86" w:right="88" w:firstLine="708"/>
        <w:jc w:val="both"/>
      </w:pPr>
      <w:r>
        <w:t xml:space="preserve">На Портале в разделе «Техническая поддержка / </w:t>
      </w:r>
      <w:proofErr w:type="spellStart"/>
      <w:r>
        <w:t>Вебинары</w:t>
      </w:r>
      <w:proofErr w:type="spellEnd"/>
      <w:r>
        <w:t>» размещены записи</w:t>
      </w:r>
      <w:r w:rsidR="007072E1">
        <w:t>,</w:t>
      </w:r>
      <w:r>
        <w:t xml:space="preserve"> проведенных в 2024 году </w:t>
      </w:r>
      <w:proofErr w:type="spellStart"/>
      <w:r>
        <w:t>вебинаров</w:t>
      </w:r>
      <w:proofErr w:type="spellEnd"/>
      <w:r>
        <w:t>, подробно раскрывающих как формирование реестра субсидий, так и проведение отборов на Портале.</w:t>
      </w:r>
    </w:p>
    <w:p w:rsidR="00833113" w:rsidRDefault="00174D5B">
      <w:pPr>
        <w:pStyle w:val="a3"/>
        <w:spacing w:line="268" w:lineRule="auto"/>
        <w:ind w:left="86" w:right="90" w:firstLine="708"/>
        <w:jc w:val="both"/>
      </w:pPr>
      <w:r>
        <w:t>По мере внесения изменений в функциональные возможности Портала СТП Портала уведомляет пользователей об изменениях.</w:t>
      </w:r>
    </w:p>
    <w:p w:rsidR="00833113" w:rsidRDefault="00174D5B">
      <w:pPr>
        <w:pStyle w:val="a3"/>
        <w:spacing w:line="268" w:lineRule="auto"/>
        <w:ind w:left="86" w:right="87" w:firstLine="708"/>
        <w:jc w:val="both"/>
      </w:pPr>
      <w:r>
        <w:t>Уведомления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изменениях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Портале</w:t>
      </w:r>
      <w:r>
        <w:rPr>
          <w:spacing w:val="-9"/>
        </w:rPr>
        <w:t xml:space="preserve"> </w:t>
      </w:r>
      <w:r>
        <w:t>размещаются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9"/>
        </w:rPr>
        <w:t xml:space="preserve"> </w:t>
      </w:r>
      <w:r>
        <w:t>«Уведомления» (иконка</w:t>
      </w:r>
      <w:r>
        <w:rPr>
          <w:spacing w:val="-18"/>
        </w:rPr>
        <w:t xml:space="preserve"> </w:t>
      </w:r>
      <w:r>
        <w:t>«колокольчик»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право</w:t>
      </w:r>
      <w:r>
        <w:rPr>
          <w:spacing w:val="-17"/>
        </w:rPr>
        <w:t xml:space="preserve"> </w:t>
      </w:r>
      <w:r>
        <w:t>верхнем</w:t>
      </w:r>
      <w:r>
        <w:rPr>
          <w:spacing w:val="-18"/>
        </w:rPr>
        <w:t xml:space="preserve"> </w:t>
      </w:r>
      <w:r>
        <w:t>углу</w:t>
      </w:r>
      <w:r>
        <w:rPr>
          <w:spacing w:val="-17"/>
        </w:rPr>
        <w:t xml:space="preserve"> </w:t>
      </w:r>
      <w:r>
        <w:t>экрана</w:t>
      </w:r>
      <w:r>
        <w:rPr>
          <w:spacing w:val="-18"/>
        </w:rPr>
        <w:t xml:space="preserve"> </w:t>
      </w:r>
      <w:r>
        <w:t>около</w:t>
      </w:r>
      <w:r>
        <w:rPr>
          <w:spacing w:val="-17"/>
        </w:rPr>
        <w:t xml:space="preserve"> </w:t>
      </w:r>
      <w:r>
        <w:t>«</w:t>
      </w:r>
      <w:proofErr w:type="spellStart"/>
      <w:r>
        <w:t>аватара</w:t>
      </w:r>
      <w:proofErr w:type="spellEnd"/>
      <w:r>
        <w:t>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авторизованной зоне пользователя»).</w:t>
      </w:r>
    </w:p>
    <w:p w:rsidR="00833113" w:rsidRDefault="00174D5B">
      <w:pPr>
        <w:pStyle w:val="a3"/>
        <w:spacing w:line="268" w:lineRule="auto"/>
        <w:ind w:left="86" w:right="84" w:firstLine="708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технологических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рисках возможных</w:t>
      </w:r>
      <w:r>
        <w:rPr>
          <w:spacing w:val="80"/>
          <w:w w:val="150"/>
        </w:rPr>
        <w:t xml:space="preserve"> </w:t>
      </w:r>
      <w:r>
        <w:t>технических</w:t>
      </w:r>
      <w:r>
        <w:rPr>
          <w:spacing w:val="80"/>
          <w:w w:val="150"/>
        </w:rPr>
        <w:t xml:space="preserve"> </w:t>
      </w:r>
      <w:r>
        <w:t>проблем)</w:t>
      </w:r>
      <w:r>
        <w:rPr>
          <w:spacing w:val="80"/>
          <w:w w:val="150"/>
        </w:rPr>
        <w:t xml:space="preserve"> </w:t>
      </w:r>
      <w:r>
        <w:t>пользователи</w:t>
      </w:r>
      <w:r>
        <w:rPr>
          <w:spacing w:val="80"/>
          <w:w w:val="150"/>
        </w:rPr>
        <w:t xml:space="preserve"> </w:t>
      </w:r>
      <w:r>
        <w:t>Портала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уведомляются</w:t>
      </w:r>
      <w:r>
        <w:rPr>
          <w:spacing w:val="80"/>
        </w:rPr>
        <w:t xml:space="preserve"> </w:t>
      </w:r>
      <w:r>
        <w:t>о времени начала работ и их продолжительности.</w:t>
      </w:r>
    </w:p>
    <w:p w:rsidR="00833113" w:rsidRDefault="00174D5B">
      <w:pPr>
        <w:pStyle w:val="a3"/>
        <w:spacing w:line="320" w:lineRule="exact"/>
        <w:ind w:left="794"/>
        <w:jc w:val="both"/>
      </w:pPr>
      <w:r>
        <w:t>Настоятельно</w:t>
      </w:r>
      <w:r>
        <w:rPr>
          <w:spacing w:val="-14"/>
        </w:rPr>
        <w:t xml:space="preserve"> </w:t>
      </w:r>
      <w:r>
        <w:t>рекомендуем</w:t>
      </w:r>
      <w:r>
        <w:rPr>
          <w:spacing w:val="-9"/>
        </w:rPr>
        <w:t xml:space="preserve"> </w:t>
      </w:r>
      <w:r>
        <w:t>отслеживать</w:t>
      </w:r>
      <w:r>
        <w:rPr>
          <w:spacing w:val="-13"/>
        </w:rPr>
        <w:t xml:space="preserve"> </w:t>
      </w:r>
      <w:r>
        <w:t>публикуемые</w:t>
      </w:r>
      <w:r>
        <w:rPr>
          <w:spacing w:val="-8"/>
        </w:rPr>
        <w:t xml:space="preserve"> </w:t>
      </w:r>
      <w:r>
        <w:rPr>
          <w:spacing w:val="-2"/>
        </w:rPr>
        <w:t>уведомления.</w:t>
      </w:r>
    </w:p>
    <w:p w:rsidR="00833113" w:rsidRDefault="00174D5B">
      <w:pPr>
        <w:pStyle w:val="a3"/>
        <w:spacing w:before="29" w:line="268" w:lineRule="auto"/>
        <w:ind w:left="86" w:right="80" w:firstLine="708"/>
        <w:jc w:val="both"/>
      </w:pPr>
      <w:r>
        <w:t>При возникновении технических вопросов по работе с Порталом следует обращаться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Техническую</w:t>
      </w:r>
      <w:r>
        <w:rPr>
          <w:spacing w:val="-3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 xml:space="preserve">700-27-31 </w:t>
      </w:r>
      <w:r>
        <w:rPr>
          <w:b/>
        </w:rPr>
        <w:t>или</w:t>
      </w:r>
      <w:r>
        <w:rPr>
          <w:b/>
          <w:spacing w:val="-3"/>
        </w:rPr>
        <w:t xml:space="preserve"> </w:t>
      </w:r>
      <w:r>
        <w:rPr>
          <w:b/>
        </w:rPr>
        <w:t>направить электронное обращение (в случае длительного ожидания звонка)</w:t>
      </w:r>
      <w:r>
        <w:t>, приложив скриншоты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иные</w:t>
      </w:r>
      <w:r>
        <w:rPr>
          <w:spacing w:val="-18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раздел</w:t>
      </w:r>
      <w:r>
        <w:rPr>
          <w:spacing w:val="-17"/>
        </w:rPr>
        <w:t xml:space="preserve"> </w:t>
      </w:r>
      <w:r>
        <w:t>«Техническая</w:t>
      </w:r>
      <w:r>
        <w:rPr>
          <w:spacing w:val="-18"/>
        </w:rPr>
        <w:t xml:space="preserve"> </w:t>
      </w:r>
      <w:r>
        <w:t>поддержка»</w:t>
      </w:r>
      <w:r>
        <w:rPr>
          <w:spacing w:val="-17"/>
        </w:rPr>
        <w:t xml:space="preserve"> </w:t>
      </w:r>
      <w:r>
        <w:t>Портала.</w:t>
      </w:r>
      <w:r>
        <w:rPr>
          <w:spacing w:val="-18"/>
        </w:rPr>
        <w:t xml:space="preserve"> </w:t>
      </w:r>
      <w:r>
        <w:t>Звонки и электронные обращению регистрируются в единой базе обращений и обрабатываются по единому порядку.</w:t>
      </w:r>
    </w:p>
    <w:p w:rsidR="00833113" w:rsidRDefault="00174D5B">
      <w:pPr>
        <w:pStyle w:val="a3"/>
        <w:spacing w:line="318" w:lineRule="exact"/>
        <w:ind w:left="794"/>
        <w:jc w:val="both"/>
      </w:pPr>
      <w:r>
        <w:t>При</w:t>
      </w:r>
      <w:r>
        <w:rPr>
          <w:spacing w:val="4"/>
        </w:rPr>
        <w:t xml:space="preserve"> </w:t>
      </w:r>
      <w:r>
        <w:t>возникновении</w:t>
      </w:r>
      <w:r>
        <w:rPr>
          <w:spacing w:val="4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вопросов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системе</w:t>
      </w:r>
    </w:p>
    <w:p w:rsidR="00833113" w:rsidRDefault="00174D5B">
      <w:pPr>
        <w:pStyle w:val="a3"/>
        <w:spacing w:before="38" w:line="268" w:lineRule="auto"/>
        <w:ind w:left="86" w:right="80"/>
        <w:jc w:val="both"/>
      </w:pPr>
      <w:r>
        <w:t>«Электронный бюджет» реестра субсидий следует обращаться в Техническую поддержку по телефону 8 (800) 350-02-18 или направить электронное обращение, приложив скриншоты и иные материалы, через раздел «Техническая поддержка». Звонки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электронные</w:t>
      </w:r>
      <w:r>
        <w:rPr>
          <w:spacing w:val="80"/>
          <w:w w:val="150"/>
        </w:rPr>
        <w:t xml:space="preserve"> </w:t>
      </w:r>
      <w:r>
        <w:t>обращению</w:t>
      </w:r>
      <w:r>
        <w:rPr>
          <w:spacing w:val="80"/>
          <w:w w:val="150"/>
        </w:rPr>
        <w:t xml:space="preserve"> </w:t>
      </w:r>
      <w:r>
        <w:t>регистрируются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единой</w:t>
      </w:r>
      <w:r>
        <w:rPr>
          <w:spacing w:val="80"/>
          <w:w w:val="150"/>
        </w:rPr>
        <w:t xml:space="preserve"> </w:t>
      </w:r>
      <w:r>
        <w:t>базе</w:t>
      </w:r>
      <w:r>
        <w:rPr>
          <w:spacing w:val="80"/>
          <w:w w:val="150"/>
        </w:rPr>
        <w:t xml:space="preserve"> </w:t>
      </w:r>
      <w:r>
        <w:t>обращений и обрабатываются по единому порядку.</w:t>
      </w:r>
    </w:p>
    <w:p w:rsidR="00833113" w:rsidRDefault="00833113">
      <w:pPr>
        <w:pStyle w:val="a3"/>
        <w:spacing w:line="268" w:lineRule="auto"/>
        <w:jc w:val="both"/>
        <w:sectPr w:rsidR="00833113">
          <w:headerReference w:type="default" r:id="rId8"/>
          <w:pgSz w:w="11910" w:h="16840"/>
          <w:pgMar w:top="1200" w:right="708" w:bottom="280" w:left="708" w:header="950" w:footer="0" w:gutter="0"/>
          <w:pgNumType w:start="2"/>
          <w:cols w:space="720"/>
        </w:sectPr>
      </w:pPr>
    </w:p>
    <w:p w:rsidR="00833113" w:rsidRDefault="00174D5B">
      <w:pPr>
        <w:pStyle w:val="1"/>
        <w:spacing w:line="268" w:lineRule="auto"/>
        <w:ind w:left="1764" w:hanging="689"/>
      </w:pPr>
      <w:r>
        <w:lastRenderedPageBreak/>
        <w:t>Достижение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субсидии</w:t>
      </w:r>
      <w:r>
        <w:rPr>
          <w:spacing w:val="-7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последующего предоставления получателем субсидии средств иным лицам</w:t>
      </w:r>
    </w:p>
    <w:p w:rsidR="00833113" w:rsidRDefault="00833113">
      <w:pPr>
        <w:pStyle w:val="a3"/>
        <w:spacing w:before="32"/>
        <w:rPr>
          <w:b/>
        </w:rPr>
      </w:pPr>
    </w:p>
    <w:p w:rsidR="00833113" w:rsidRDefault="00174D5B">
      <w:pPr>
        <w:pStyle w:val="a3"/>
        <w:spacing w:line="268" w:lineRule="auto"/>
        <w:ind w:left="86" w:right="80" w:firstLine="708"/>
        <w:jc w:val="both"/>
      </w:pPr>
      <w:r>
        <w:t>В соответствии с пунктом 23 Общих требований к нормативным правовым актам,</w:t>
      </w:r>
      <w:r>
        <w:rPr>
          <w:spacing w:val="-9"/>
        </w:rPr>
        <w:t xml:space="preserve"> </w:t>
      </w:r>
      <w:r>
        <w:t>муниципальным</w:t>
      </w:r>
      <w:r>
        <w:rPr>
          <w:spacing w:val="-9"/>
        </w:rPr>
        <w:t xml:space="preserve"> </w:t>
      </w:r>
      <w:r>
        <w:t>правовым</w:t>
      </w:r>
      <w:r>
        <w:rPr>
          <w:spacing w:val="-8"/>
        </w:rPr>
        <w:t xml:space="preserve"> </w:t>
      </w:r>
      <w:r>
        <w:t>актам,</w:t>
      </w:r>
      <w:r>
        <w:rPr>
          <w:spacing w:val="-12"/>
        </w:rPr>
        <w:t xml:space="preserve"> </w:t>
      </w:r>
      <w:r>
        <w:t>регулирующим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бюджетов субъектов Российской Федерации, местных бюджетов субсидий, в том числе грантов в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субсидий,</w:t>
      </w:r>
      <w:r>
        <w:rPr>
          <w:spacing w:val="-8"/>
        </w:rPr>
        <w:t xml:space="preserve"> </w:t>
      </w:r>
      <w:r>
        <w:t>юридическим</w:t>
      </w:r>
      <w:r>
        <w:rPr>
          <w:spacing w:val="-8"/>
        </w:rPr>
        <w:t xml:space="preserve"> </w:t>
      </w:r>
      <w:r>
        <w:t>лицам,</w:t>
      </w:r>
      <w:r>
        <w:rPr>
          <w:spacing w:val="-8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предпринимателям,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1782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требования),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акт,</w:t>
      </w:r>
      <w:r>
        <w:rPr>
          <w:spacing w:val="40"/>
        </w:rPr>
        <w:t xml:space="preserve"> </w:t>
      </w:r>
      <w:r>
        <w:t>предусматривающий в целях достижения результата предоставления субсидии последующее предоставление</w:t>
      </w:r>
      <w:r>
        <w:rPr>
          <w:spacing w:val="-9"/>
        </w:rPr>
        <w:t xml:space="preserve"> </w:t>
      </w:r>
      <w:r>
        <w:t>получателем</w:t>
      </w:r>
      <w:r>
        <w:rPr>
          <w:spacing w:val="-7"/>
        </w:rPr>
        <w:t xml:space="preserve"> </w:t>
      </w:r>
      <w:r>
        <w:t>субсидии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лицам</w:t>
      </w:r>
      <w:r>
        <w:rPr>
          <w:spacing w:val="-9"/>
        </w:rPr>
        <w:t xml:space="preserve"> </w:t>
      </w:r>
      <w:r>
        <w:t>(за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средств, предоставляемых в целях реализации решений Президента Российской Федерации, исполнения</w:t>
      </w:r>
      <w:r>
        <w:rPr>
          <w:spacing w:val="-3"/>
        </w:rPr>
        <w:t xml:space="preserve"> </w:t>
      </w:r>
      <w:r>
        <w:t>контрактов</w:t>
      </w:r>
      <w:r>
        <w:rPr>
          <w:spacing w:val="-2"/>
        </w:rPr>
        <w:t xml:space="preserve"> </w:t>
      </w:r>
      <w:r>
        <w:t>(договоров)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поставку</w:t>
      </w:r>
      <w:r>
        <w:rPr>
          <w:spacing w:val="-6"/>
        </w:rPr>
        <w:t xml:space="preserve"> </w:t>
      </w:r>
      <w:r>
        <w:t>товаров,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оказание услуг), включаются положения о распространении на такого получателя субсидии положений, предусмотренных разделами X - XII Общих требований в том числе касательно проведения отбора получателей субсидий, для главного распорядителя бюджетных средств,</w:t>
      </w:r>
      <w:r>
        <w:rPr>
          <w:spacing w:val="-1"/>
        </w:rPr>
        <w:t xml:space="preserve"> </w:t>
      </w:r>
      <w:r>
        <w:t>а на</w:t>
      </w:r>
      <w:r>
        <w:rPr>
          <w:spacing w:val="-2"/>
        </w:rPr>
        <w:t xml:space="preserve"> </w:t>
      </w:r>
      <w:r>
        <w:t>иных лиц - положений, предусмотренных</w:t>
      </w:r>
      <w:r>
        <w:rPr>
          <w:spacing w:val="-1"/>
        </w:rPr>
        <w:t xml:space="preserve"> </w:t>
      </w:r>
      <w:r>
        <w:t>разделами</w:t>
      </w:r>
      <w:r>
        <w:rPr>
          <w:spacing w:val="-1"/>
        </w:rPr>
        <w:t xml:space="preserve"> </w:t>
      </w:r>
      <w:r>
        <w:t>X - XII Общих требований, для участников отбора.</w:t>
      </w:r>
    </w:p>
    <w:p w:rsidR="00833113" w:rsidRDefault="00174D5B">
      <w:pPr>
        <w:pStyle w:val="a3"/>
        <w:spacing w:line="313" w:lineRule="exact"/>
        <w:ind w:left="794"/>
        <w:jc w:val="both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получателей</w:t>
      </w:r>
      <w:r>
        <w:rPr>
          <w:spacing w:val="-1"/>
        </w:rPr>
        <w:t xml:space="preserve"> </w:t>
      </w:r>
      <w:r>
        <w:t>таких субсидий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системе</w:t>
      </w:r>
    </w:p>
    <w:p w:rsidR="00833113" w:rsidRDefault="00174D5B">
      <w:pPr>
        <w:pStyle w:val="a3"/>
        <w:spacing w:before="38"/>
        <w:ind w:left="86"/>
        <w:jc w:val="both"/>
      </w:pPr>
      <w:r>
        <w:t>«Электронный</w:t>
      </w:r>
      <w:r>
        <w:rPr>
          <w:spacing w:val="-9"/>
        </w:rPr>
        <w:t xml:space="preserve"> </w:t>
      </w:r>
      <w:r>
        <w:rPr>
          <w:spacing w:val="-2"/>
        </w:rPr>
        <w:t>бюджет».</w:t>
      </w:r>
    </w:p>
    <w:p w:rsidR="00833113" w:rsidRDefault="00174D5B">
      <w:pPr>
        <w:pStyle w:val="a3"/>
        <w:spacing w:before="39" w:line="268" w:lineRule="auto"/>
        <w:ind w:left="86" w:right="81" w:firstLine="708"/>
        <w:jc w:val="both"/>
      </w:pPr>
      <w:r>
        <w:t>Проведение отбора осуществляется с использованием Портала. Перечень полномочий, необходимых для проведения отбора таких получателей, прилагается.</w:t>
      </w:r>
    </w:p>
    <w:p w:rsidR="00833113" w:rsidRDefault="00174D5B">
      <w:pPr>
        <w:pStyle w:val="a3"/>
        <w:spacing w:line="321" w:lineRule="exact"/>
        <w:ind w:left="794"/>
        <w:jc w:val="both"/>
      </w:pPr>
      <w:r>
        <w:t>В</w:t>
      </w:r>
      <w:r>
        <w:rPr>
          <w:spacing w:val="60"/>
        </w:rPr>
        <w:t xml:space="preserve"> </w:t>
      </w:r>
      <w:r>
        <w:t>целях</w:t>
      </w:r>
      <w:r>
        <w:rPr>
          <w:spacing w:val="64"/>
        </w:rPr>
        <w:t xml:space="preserve"> </w:t>
      </w:r>
      <w:r>
        <w:t>проведения</w:t>
      </w:r>
      <w:r>
        <w:rPr>
          <w:spacing w:val="62"/>
        </w:rPr>
        <w:t xml:space="preserve"> </w:t>
      </w:r>
      <w:r>
        <w:t>отбора</w:t>
      </w:r>
      <w:r>
        <w:rPr>
          <w:spacing w:val="63"/>
        </w:rPr>
        <w:t xml:space="preserve"> </w:t>
      </w:r>
      <w:r>
        <w:t>получателей</w:t>
      </w:r>
      <w:r>
        <w:rPr>
          <w:spacing w:val="63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субсидий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2"/>
        </w:rPr>
        <w:t>системе</w:t>
      </w:r>
    </w:p>
    <w:p w:rsidR="00833113" w:rsidRDefault="00174D5B">
      <w:pPr>
        <w:pStyle w:val="a3"/>
        <w:spacing w:before="38" w:line="268" w:lineRule="auto"/>
        <w:ind w:left="86" w:right="80"/>
        <w:jc w:val="both"/>
      </w:pPr>
      <w:r>
        <w:t>«Электронный</w:t>
      </w:r>
      <w:r>
        <w:rPr>
          <w:spacing w:val="80"/>
        </w:rPr>
        <w:t xml:space="preserve"> </w:t>
      </w:r>
      <w:r>
        <w:t>бюджет»</w:t>
      </w:r>
      <w:r>
        <w:rPr>
          <w:spacing w:val="80"/>
        </w:rPr>
        <w:t xml:space="preserve"> </w:t>
      </w:r>
      <w:r>
        <w:t>главный</w:t>
      </w:r>
      <w:r>
        <w:rPr>
          <w:spacing w:val="80"/>
        </w:rPr>
        <w:t xml:space="preserve"> </w:t>
      </w:r>
      <w:r>
        <w:t>распорядитель</w:t>
      </w:r>
      <w:r>
        <w:rPr>
          <w:spacing w:val="80"/>
        </w:rPr>
        <w:t xml:space="preserve"> </w:t>
      </w:r>
      <w:r>
        <w:t>бюджетных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формирует</w:t>
      </w:r>
      <w:r>
        <w:rPr>
          <w:spacing w:val="40"/>
        </w:rPr>
        <w:t xml:space="preserve"> </w:t>
      </w:r>
      <w:r>
        <w:t>в реестре субсидий запись с типом субсидии «Субсидии операторам (для последующего предоставления средств</w:t>
      </w:r>
      <w:r>
        <w:rPr>
          <w:spacing w:val="-1"/>
        </w:rPr>
        <w:t xml:space="preserve"> </w:t>
      </w:r>
      <w:r>
        <w:t>иным лицам)». На основании утвержденной и согласованной</w:t>
      </w:r>
      <w:r>
        <w:rPr>
          <w:spacing w:val="-6"/>
        </w:rPr>
        <w:t xml:space="preserve"> </w:t>
      </w:r>
      <w:r>
        <w:t>финансовым</w:t>
      </w:r>
      <w:r>
        <w:rPr>
          <w:spacing w:val="-7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автоматическое</w:t>
      </w:r>
      <w:r>
        <w:rPr>
          <w:spacing w:val="-5"/>
        </w:rPr>
        <w:t xml:space="preserve"> </w:t>
      </w:r>
      <w:r>
        <w:t>создание реестровой записи субсидии для юридического лица, который будет проводить</w:t>
      </w:r>
      <w:r>
        <w:rPr>
          <w:spacing w:val="-2"/>
        </w:rPr>
        <w:t xml:space="preserve"> </w:t>
      </w:r>
      <w:r>
        <w:t>отбор получателей субсидий на Портале (далее – реестровая запись оператора). Редактирование реестровой записи оператора в реестре субсидий доступно только главному распорядителю бюджетных средств. При этом публикация такой субсидии на Портале, объявление и проведение отбора осуществляется непосредственно оператором-юридическим лицом самостоятельно.</w:t>
      </w:r>
    </w:p>
    <w:p w:rsidR="00833113" w:rsidRDefault="00833113">
      <w:pPr>
        <w:pStyle w:val="a3"/>
        <w:spacing w:line="268" w:lineRule="auto"/>
        <w:jc w:val="both"/>
        <w:sectPr w:rsidR="00833113">
          <w:pgSz w:w="11910" w:h="16840"/>
          <w:pgMar w:top="1200" w:right="708" w:bottom="280" w:left="708" w:header="950" w:footer="0" w:gutter="0"/>
          <w:cols w:space="720"/>
        </w:sectPr>
      </w:pPr>
    </w:p>
    <w:p w:rsidR="00833113" w:rsidRDefault="00174D5B">
      <w:pPr>
        <w:pStyle w:val="1"/>
        <w:spacing w:line="268" w:lineRule="auto"/>
        <w:ind w:left="4186" w:hanging="2348"/>
      </w:pPr>
      <w:r>
        <w:lastRenderedPageBreak/>
        <w:t>Информационное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отборов получателей субсидий</w:t>
      </w:r>
    </w:p>
    <w:p w:rsidR="00833113" w:rsidRDefault="00833113">
      <w:pPr>
        <w:pStyle w:val="a3"/>
        <w:spacing w:before="32"/>
        <w:rPr>
          <w:b/>
        </w:rPr>
      </w:pPr>
    </w:p>
    <w:p w:rsidR="00833113" w:rsidRDefault="00174D5B">
      <w:pPr>
        <w:pStyle w:val="a3"/>
        <w:spacing w:line="268" w:lineRule="auto"/>
        <w:ind w:left="86" w:right="79" w:firstLine="708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78.5</w:t>
      </w:r>
      <w:r>
        <w:rPr>
          <w:spacing w:val="-6"/>
        </w:rPr>
        <w:t xml:space="preserve"> </w:t>
      </w:r>
      <w:r>
        <w:t>БК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субсидий из бюджетов субъектов Российской Федерации, в которых расчетная доля межбюджетных</w:t>
      </w:r>
      <w:r>
        <w:rPr>
          <w:spacing w:val="-10"/>
        </w:rPr>
        <w:t xml:space="preserve"> </w:t>
      </w:r>
      <w:r>
        <w:t>трансфертов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t>(за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1"/>
        </w:rPr>
        <w:t xml:space="preserve"> </w:t>
      </w:r>
      <w:r>
        <w:t>субвенций)</w:t>
      </w:r>
      <w:r>
        <w:rPr>
          <w:spacing w:val="-13"/>
        </w:rPr>
        <w:t xml:space="preserve"> </w:t>
      </w:r>
      <w:r>
        <w:t>в течение</w:t>
      </w:r>
      <w:r>
        <w:rPr>
          <w:spacing w:val="-15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трех</w:t>
      </w:r>
      <w:r>
        <w:rPr>
          <w:spacing w:val="-16"/>
        </w:rPr>
        <w:t xml:space="preserve"> </w:t>
      </w:r>
      <w:r>
        <w:t>последних</w:t>
      </w:r>
      <w:r>
        <w:rPr>
          <w:spacing w:val="-16"/>
        </w:rPr>
        <w:t xml:space="preserve"> </w:t>
      </w:r>
      <w:r>
        <w:t>отчетных</w:t>
      </w:r>
      <w:r>
        <w:rPr>
          <w:spacing w:val="-14"/>
        </w:rPr>
        <w:t xml:space="preserve"> </w:t>
      </w:r>
      <w:r>
        <w:t>финансовых</w:t>
      </w:r>
      <w:r>
        <w:rPr>
          <w:spacing w:val="-14"/>
        </w:rPr>
        <w:t xml:space="preserve"> </w:t>
      </w:r>
      <w:r>
        <w:t>лет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превышала</w:t>
      </w:r>
      <w:r>
        <w:rPr>
          <w:spacing w:val="-15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процентов объема собственных доходов консолидированного бюджета субъекта Российской Федерации, бюджетов муниципальных образований, находящихся на территориях указанных субъектов Российской Федерации, отбор получателей субсидий 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 Федерации,</w:t>
      </w:r>
      <w:r>
        <w:rPr>
          <w:spacing w:val="77"/>
          <w:w w:val="150"/>
        </w:rPr>
        <w:t xml:space="preserve">  </w:t>
      </w:r>
      <w:r>
        <w:t>в</w:t>
      </w:r>
      <w:r>
        <w:rPr>
          <w:spacing w:val="77"/>
          <w:w w:val="150"/>
        </w:rPr>
        <w:t xml:space="preserve">  </w:t>
      </w:r>
      <w:r>
        <w:t>том</w:t>
      </w:r>
      <w:r>
        <w:rPr>
          <w:spacing w:val="78"/>
          <w:w w:val="150"/>
        </w:rPr>
        <w:t xml:space="preserve">  </w:t>
      </w:r>
      <w:r>
        <w:t>числе</w:t>
      </w:r>
      <w:r>
        <w:rPr>
          <w:spacing w:val="77"/>
          <w:w w:val="150"/>
        </w:rPr>
        <w:t xml:space="preserve">  </w:t>
      </w:r>
      <w:r>
        <w:t>в</w:t>
      </w:r>
      <w:r>
        <w:rPr>
          <w:spacing w:val="77"/>
          <w:w w:val="150"/>
        </w:rPr>
        <w:t xml:space="preserve">  </w:t>
      </w:r>
      <w:r>
        <w:t>рамках</w:t>
      </w:r>
      <w:r>
        <w:rPr>
          <w:spacing w:val="78"/>
          <w:w w:val="150"/>
        </w:rPr>
        <w:t xml:space="preserve">  </w:t>
      </w:r>
      <w:r>
        <w:t>информационного</w:t>
      </w:r>
      <w:r>
        <w:rPr>
          <w:spacing w:val="78"/>
          <w:w w:val="150"/>
        </w:rPr>
        <w:t xml:space="preserve">  </w:t>
      </w:r>
      <w:r>
        <w:t>взаимодействия с государственной интегрированной информационной системой управления общественными финансами «Электронный бюджет», если высшим исполнительным органом соответствующего субъекта Российской Федерации определены такие информационные системы.</w:t>
      </w:r>
    </w:p>
    <w:p w:rsidR="00833113" w:rsidRDefault="00174D5B">
      <w:pPr>
        <w:pStyle w:val="a3"/>
        <w:spacing w:line="268" w:lineRule="auto"/>
        <w:ind w:left="86" w:right="81" w:firstLine="708"/>
        <w:jc w:val="both"/>
      </w:pPr>
      <w:r>
        <w:t>Таким образом, проведение отборов получателей субсидий такими субъектами Российской Федерации возможно одним из следующих вариантов:</w:t>
      </w:r>
    </w:p>
    <w:p w:rsidR="00833113" w:rsidRDefault="00174D5B">
      <w:pPr>
        <w:pStyle w:val="a3"/>
        <w:spacing w:line="268" w:lineRule="auto"/>
        <w:ind w:left="86" w:right="88" w:firstLine="708"/>
        <w:jc w:val="both"/>
      </w:pPr>
      <w:r>
        <w:t>с использованием системы «Электронный бюджет», в том числе Портала: формирование</w:t>
      </w:r>
      <w:r>
        <w:rPr>
          <w:spacing w:val="80"/>
        </w:rPr>
        <w:t xml:space="preserve"> </w:t>
      </w:r>
      <w:r>
        <w:t>реестра</w:t>
      </w:r>
      <w:r>
        <w:rPr>
          <w:spacing w:val="80"/>
        </w:rPr>
        <w:t xml:space="preserve"> </w:t>
      </w:r>
      <w:r>
        <w:t>субсидий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«Электронный</w:t>
      </w:r>
      <w:r>
        <w:rPr>
          <w:spacing w:val="80"/>
        </w:rPr>
        <w:t xml:space="preserve"> </w:t>
      </w:r>
      <w:r>
        <w:t>бюджет»,</w:t>
      </w:r>
      <w:r>
        <w:rPr>
          <w:spacing w:val="80"/>
        </w:rPr>
        <w:t xml:space="preserve"> </w:t>
      </w:r>
      <w:r>
        <w:t>объявление и проведение отбора получателей субсидий на Портале;</w:t>
      </w:r>
    </w:p>
    <w:p w:rsidR="00833113" w:rsidRDefault="00174D5B">
      <w:pPr>
        <w:pStyle w:val="a3"/>
        <w:spacing w:line="268" w:lineRule="auto"/>
        <w:ind w:left="86" w:right="82" w:firstLine="708"/>
        <w:jc w:val="both"/>
      </w:pPr>
      <w:r>
        <w:t>с использованием государственной информационной системы субъекта Российской Федерации в соответствии с требованиями к ней статьи 78.5 БК РФ;</w:t>
      </w:r>
    </w:p>
    <w:p w:rsidR="00833113" w:rsidRDefault="00174D5B">
      <w:pPr>
        <w:pStyle w:val="a3"/>
        <w:spacing w:line="268" w:lineRule="auto"/>
        <w:ind w:left="86" w:right="82" w:firstLine="708"/>
        <w:jc w:val="both"/>
      </w:pPr>
      <w:r>
        <w:t>с использованием системы «Электронный бюджет» и государственной информационной системы субъекта Российской Федерации посредством информационного</w:t>
      </w:r>
      <w:r>
        <w:rPr>
          <w:spacing w:val="33"/>
        </w:rPr>
        <w:t xml:space="preserve"> </w:t>
      </w:r>
      <w:r>
        <w:t>взаимодействия:</w:t>
      </w:r>
      <w:r>
        <w:rPr>
          <w:spacing w:val="31"/>
        </w:rPr>
        <w:t xml:space="preserve"> </w:t>
      </w:r>
      <w:r>
        <w:t>формирование</w:t>
      </w:r>
      <w:r w:rsidR="007072E1">
        <w:rPr>
          <w:spacing w:val="33"/>
        </w:rPr>
        <w:t xml:space="preserve"> </w:t>
      </w:r>
      <w:r>
        <w:t>реестра</w:t>
      </w:r>
      <w:r>
        <w:rPr>
          <w:spacing w:val="33"/>
        </w:rPr>
        <w:t xml:space="preserve"> </w:t>
      </w:r>
      <w:r>
        <w:t>субсидий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-2"/>
        </w:rPr>
        <w:t>системе</w:t>
      </w:r>
    </w:p>
    <w:p w:rsidR="00833113" w:rsidRDefault="00174D5B">
      <w:pPr>
        <w:pStyle w:val="a3"/>
        <w:spacing w:line="268" w:lineRule="auto"/>
        <w:ind w:left="86" w:right="84"/>
        <w:jc w:val="both"/>
      </w:pPr>
      <w:r>
        <w:t>«Электронный</w:t>
      </w:r>
      <w:r>
        <w:rPr>
          <w:spacing w:val="-8"/>
        </w:rPr>
        <w:t xml:space="preserve"> </w:t>
      </w:r>
      <w:r>
        <w:t>бюджет»,</w:t>
      </w:r>
      <w:r>
        <w:rPr>
          <w:spacing w:val="-9"/>
        </w:rPr>
        <w:t xml:space="preserve"> </w:t>
      </w:r>
      <w:r>
        <w:t>объявление</w:t>
      </w:r>
      <w:r>
        <w:rPr>
          <w:spacing w:val="-9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получателей</w:t>
      </w:r>
      <w:r>
        <w:rPr>
          <w:spacing w:val="-8"/>
        </w:rPr>
        <w:t xml:space="preserve"> </w:t>
      </w:r>
      <w:r>
        <w:t>субсидий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 xml:space="preserve">прием заявок и их рассмотрение, а также завершение отбора в государственной информационной системе субъекта Российской Федерации с обязательным предоставлением информации о ходе и результатах отбора в систему «Электронный </w:t>
      </w:r>
      <w:r>
        <w:rPr>
          <w:spacing w:val="-2"/>
        </w:rPr>
        <w:t>бюджет».</w:t>
      </w:r>
    </w:p>
    <w:p w:rsidR="00833113" w:rsidRDefault="00174D5B">
      <w:pPr>
        <w:pStyle w:val="a3"/>
        <w:spacing w:line="268" w:lineRule="auto"/>
        <w:ind w:left="86" w:right="82" w:firstLine="708"/>
        <w:jc w:val="both"/>
      </w:pPr>
      <w:r>
        <w:t>Порядок информационного взаимодействия приведен в разделе VIII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</w:t>
      </w:r>
      <w:r>
        <w:rPr>
          <w:spacing w:val="-20"/>
        </w:rPr>
        <w:t xml:space="preserve"> </w:t>
      </w:r>
      <w:r>
        <w:t>лицам,</w:t>
      </w:r>
      <w:r>
        <w:rPr>
          <w:spacing w:val="-17"/>
        </w:rPr>
        <w:t xml:space="preserve"> </w:t>
      </w:r>
      <w:r>
        <w:t>индивидуальным</w:t>
      </w:r>
      <w:r>
        <w:rPr>
          <w:spacing w:val="-18"/>
        </w:rPr>
        <w:t xml:space="preserve"> </w:t>
      </w:r>
      <w:r>
        <w:t>предпринимателям,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физическим</w:t>
      </w:r>
      <w:r>
        <w:rPr>
          <w:spacing w:val="-17"/>
        </w:rPr>
        <w:t xml:space="preserve"> </w:t>
      </w:r>
      <w:r>
        <w:rPr>
          <w:spacing w:val="-2"/>
        </w:rPr>
        <w:t>лицам</w:t>
      </w:r>
    </w:p>
    <w:p w:rsidR="00833113" w:rsidRDefault="00174D5B">
      <w:pPr>
        <w:pStyle w:val="a3"/>
        <w:spacing w:line="268" w:lineRule="auto"/>
        <w:ind w:left="86" w:right="88"/>
        <w:jc w:val="both"/>
      </w:pPr>
      <w:r>
        <w:t>- производителям товаров, работ, услуг, утвержденных постановлением Правительства Российской Федерации от 25 октября 2023 г. № 1781.</w:t>
      </w:r>
    </w:p>
    <w:p w:rsidR="00833113" w:rsidRDefault="00174D5B">
      <w:pPr>
        <w:pStyle w:val="a3"/>
        <w:spacing w:line="268" w:lineRule="auto"/>
        <w:ind w:left="86" w:right="83" w:firstLine="708"/>
        <w:jc w:val="both"/>
      </w:pPr>
      <w:r>
        <w:t>Информационное</w:t>
      </w:r>
      <w:r w:rsidR="007072E1">
        <w:rPr>
          <w:spacing w:val="80"/>
        </w:rPr>
        <w:t xml:space="preserve"> </w:t>
      </w:r>
      <w:r>
        <w:t>взаимодействие</w:t>
      </w:r>
      <w:r>
        <w:rPr>
          <w:spacing w:val="80"/>
        </w:rPr>
        <w:t xml:space="preserve"> </w:t>
      </w:r>
      <w:r>
        <w:t>осуществляется</w:t>
      </w:r>
      <w:r w:rsidR="007072E1">
        <w:rPr>
          <w:spacing w:val="80"/>
        </w:rPr>
        <w:t xml:space="preserve"> </w:t>
      </w:r>
      <w:r>
        <w:t>посредством</w:t>
      </w:r>
      <w:r w:rsidR="007072E1">
        <w:t xml:space="preserve"> </w:t>
      </w:r>
      <w:r>
        <w:t>СМЭВ по следующим видам сведений:</w:t>
      </w:r>
    </w:p>
    <w:p w:rsidR="00833113" w:rsidRDefault="00833113">
      <w:pPr>
        <w:pStyle w:val="a3"/>
        <w:spacing w:line="268" w:lineRule="auto"/>
        <w:jc w:val="both"/>
        <w:sectPr w:rsidR="00833113">
          <w:pgSz w:w="11910" w:h="16840"/>
          <w:pgMar w:top="1200" w:right="708" w:bottom="280" w:left="708" w:header="950" w:footer="0" w:gutter="0"/>
          <w:cols w:space="720"/>
        </w:sectPr>
      </w:pPr>
    </w:p>
    <w:p w:rsidR="00833113" w:rsidRDefault="00174D5B">
      <w:pPr>
        <w:pStyle w:val="a3"/>
        <w:spacing w:before="316" w:line="268" w:lineRule="auto"/>
        <w:ind w:left="86" w:right="83" w:firstLine="708"/>
      </w:pPr>
      <w:r>
        <w:rPr>
          <w:spacing w:val="-2"/>
        </w:rPr>
        <w:lastRenderedPageBreak/>
        <w:t xml:space="preserve">https://lkuv.gosuslugi.ru/paip-portal/#/inquiries/card/65b20a66-7ab3-4146-b6c7- </w:t>
      </w:r>
      <w:r>
        <w:t>dcae9d3e1e4b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передача</w:t>
      </w:r>
      <w:r>
        <w:rPr>
          <w:spacing w:val="78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опубликованных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Портале</w:t>
      </w:r>
      <w:r>
        <w:rPr>
          <w:spacing w:val="79"/>
          <w:w w:val="150"/>
        </w:rPr>
        <w:t xml:space="preserve"> </w:t>
      </w:r>
      <w:r>
        <w:t>отборах и субсидиях;</w:t>
      </w:r>
    </w:p>
    <w:p w:rsidR="00833113" w:rsidRDefault="00174D5B">
      <w:pPr>
        <w:pStyle w:val="a3"/>
        <w:tabs>
          <w:tab w:val="left" w:pos="5484"/>
          <w:tab w:val="left" w:pos="5840"/>
          <w:tab w:val="left" w:pos="7123"/>
          <w:tab w:val="left" w:pos="7466"/>
          <w:tab w:val="left" w:pos="8639"/>
        </w:tabs>
        <w:spacing w:line="268" w:lineRule="auto"/>
        <w:ind w:left="86" w:right="83" w:firstLine="708"/>
      </w:pPr>
      <w:r>
        <w:rPr>
          <w:spacing w:val="-2"/>
        </w:rPr>
        <w:t>https://lkuv.gosuslugi.ru/paip-portal/#/inquiries/card/61b811d1-c0f5-4d5f-9a81- 30b425732979?2%5Btab%5D=</w:t>
      </w:r>
      <w:proofErr w:type="spellStart"/>
      <w:r>
        <w:rPr>
          <w:spacing w:val="-2"/>
        </w:rPr>
        <w:t>PROD&amp;tab</w:t>
      </w:r>
      <w:proofErr w:type="spellEnd"/>
      <w:r>
        <w:rPr>
          <w:spacing w:val="-2"/>
        </w:rPr>
        <w:t>=2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передача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систему</w:t>
      </w:r>
      <w:r w:rsidR="007072E1">
        <w:t xml:space="preserve"> </w:t>
      </w:r>
      <w:r>
        <w:rPr>
          <w:spacing w:val="-2"/>
        </w:rPr>
        <w:t xml:space="preserve">«Электронный </w:t>
      </w:r>
      <w:r>
        <w:t>бюджет» информации о заявках, ходе и результатах проведенных отборов.</w:t>
      </w:r>
    </w:p>
    <w:p w:rsidR="00833113" w:rsidRDefault="00174D5B">
      <w:pPr>
        <w:pStyle w:val="a3"/>
        <w:tabs>
          <w:tab w:val="left" w:pos="3199"/>
          <w:tab w:val="left" w:pos="4983"/>
          <w:tab w:val="left" w:pos="6969"/>
          <w:tab w:val="left" w:pos="8206"/>
        </w:tabs>
        <w:spacing w:line="268" w:lineRule="auto"/>
        <w:ind w:left="86" w:right="83" w:firstLine="708"/>
      </w:pPr>
      <w:r>
        <w:rPr>
          <w:spacing w:val="-2"/>
        </w:rPr>
        <w:t>Дополнительно</w:t>
      </w:r>
      <w:r>
        <w:tab/>
      </w:r>
      <w:proofErr w:type="spellStart"/>
      <w:r>
        <w:rPr>
          <w:spacing w:val="-2"/>
        </w:rPr>
        <w:t>справочно</w:t>
      </w:r>
      <w:proofErr w:type="spellEnd"/>
      <w:r>
        <w:tab/>
      </w:r>
      <w:r>
        <w:rPr>
          <w:spacing w:val="-2"/>
        </w:rPr>
        <w:t>прилагается</w:t>
      </w:r>
      <w:r>
        <w:tab/>
      </w:r>
      <w:r>
        <w:rPr>
          <w:spacing w:val="-2"/>
        </w:rPr>
        <w:t>схема</w:t>
      </w:r>
      <w:r>
        <w:tab/>
      </w:r>
      <w:r>
        <w:rPr>
          <w:spacing w:val="-2"/>
        </w:rPr>
        <w:t>информационного взаимодействия.</w:t>
      </w:r>
    </w:p>
    <w:p w:rsidR="00833113" w:rsidRDefault="00833113">
      <w:pPr>
        <w:pStyle w:val="a3"/>
        <w:spacing w:line="268" w:lineRule="auto"/>
        <w:sectPr w:rsidR="00833113">
          <w:pgSz w:w="11910" w:h="16840"/>
          <w:pgMar w:top="1200" w:right="708" w:bottom="280" w:left="708" w:header="950" w:footer="0" w:gutter="0"/>
          <w:cols w:space="720"/>
        </w:sectPr>
      </w:pPr>
    </w:p>
    <w:p w:rsidR="00833113" w:rsidRDefault="00174D5B" w:rsidP="006E69A2">
      <w:pPr>
        <w:pStyle w:val="1"/>
        <w:spacing w:before="320"/>
        <w:ind w:left="1514"/>
        <w:jc w:val="center"/>
      </w:pPr>
      <w:r>
        <w:lastRenderedPageBreak/>
        <w:t>Заключение</w:t>
      </w:r>
      <w:r>
        <w:rPr>
          <w:spacing w:val="-9"/>
        </w:rPr>
        <w:t xml:space="preserve"> </w:t>
      </w:r>
      <w:r>
        <w:t>соглашений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rPr>
          <w:spacing w:val="-2"/>
        </w:rPr>
        <w:t>субсидий</w:t>
      </w:r>
    </w:p>
    <w:p w:rsidR="00833113" w:rsidRDefault="00833113">
      <w:pPr>
        <w:pStyle w:val="a3"/>
        <w:spacing w:before="71"/>
        <w:rPr>
          <w:b/>
        </w:rPr>
      </w:pPr>
    </w:p>
    <w:p w:rsidR="00833113" w:rsidRDefault="00174D5B">
      <w:pPr>
        <w:pStyle w:val="a3"/>
        <w:spacing w:before="1" w:line="268" w:lineRule="auto"/>
        <w:ind w:left="86" w:right="83" w:firstLine="708"/>
        <w:jc w:val="both"/>
      </w:pPr>
      <w:r>
        <w:t>В соответствии с Общими требованиями в системе «Электронный бюджет» подлежат заключению соглашения о предоставлении субсидий из бюджета субъекта Российской Федерации, местного бюджета (при наличии технической возможности)</w:t>
      </w:r>
      <w:r>
        <w:rPr>
          <w:spacing w:val="40"/>
        </w:rPr>
        <w:t xml:space="preserve"> </w:t>
      </w:r>
      <w:r>
        <w:t>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 если источником финансового обеспечения расходных обязательств</w:t>
      </w:r>
      <w:r>
        <w:rPr>
          <w:spacing w:val="80"/>
          <w:w w:val="150"/>
        </w:rPr>
        <w:t xml:space="preserve"> </w:t>
      </w:r>
      <w:r>
        <w:t>субъекта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(муниципального</w:t>
      </w:r>
      <w:r>
        <w:rPr>
          <w:spacing w:val="80"/>
          <w:w w:val="150"/>
        </w:rPr>
        <w:t xml:space="preserve"> </w:t>
      </w:r>
      <w:r>
        <w:t>образования)</w:t>
      </w:r>
      <w:r>
        <w:rPr>
          <w:spacing w:val="80"/>
          <w:w w:val="150"/>
        </w:rPr>
        <w:t xml:space="preserve"> </w:t>
      </w:r>
      <w:r>
        <w:t>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 (за исключением соглашений, заключаемых с соблюдением требований</w:t>
      </w:r>
      <w:r>
        <w:rPr>
          <w:spacing w:val="-18"/>
        </w:rPr>
        <w:t xml:space="preserve"> </w:t>
      </w:r>
      <w:r>
        <w:t>законодательства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защите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8"/>
        </w:rPr>
        <w:t xml:space="preserve"> </w:t>
      </w:r>
      <w:r>
        <w:t>тайны и</w:t>
      </w:r>
      <w:r>
        <w:rPr>
          <w:spacing w:val="-9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охраняемой</w:t>
      </w:r>
      <w:r>
        <w:rPr>
          <w:spacing w:val="-11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тайны,</w:t>
      </w:r>
      <w:r>
        <w:rPr>
          <w:spacing w:val="-9"/>
        </w:rPr>
        <w:t xml:space="preserve"> </w:t>
      </w:r>
      <w:r>
        <w:t>соглашений,</w:t>
      </w:r>
      <w:r>
        <w:rPr>
          <w:spacing w:val="-9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ограниченного доступа (при отсутствии технической возможности), которые формируются в форме бумажного документа и подписываются сторонами).</w:t>
      </w:r>
    </w:p>
    <w:sectPr w:rsidR="00833113" w:rsidSect="00FD79F0">
      <w:headerReference w:type="default" r:id="rId9"/>
      <w:pgSz w:w="11910" w:h="16840"/>
      <w:pgMar w:top="1200" w:right="708" w:bottom="280" w:left="708" w:header="9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16" w:rsidRDefault="00C72516">
      <w:r>
        <w:separator/>
      </w:r>
    </w:p>
  </w:endnote>
  <w:endnote w:type="continuationSeparator" w:id="0">
    <w:p w:rsidR="00C72516" w:rsidRDefault="00C7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16" w:rsidRDefault="00C72516">
      <w:r>
        <w:separator/>
      </w:r>
    </w:p>
  </w:footnote>
  <w:footnote w:type="continuationSeparator" w:id="0">
    <w:p w:rsidR="00C72516" w:rsidRDefault="00C72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5B" w:rsidRDefault="00174D5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5B" w:rsidRDefault="00174D5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88300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590634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4D5B" w:rsidRDefault="00174D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E69A2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1.65pt;margin-top:46.5pt;width:13pt;height:15.3pt;z-index:-194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" filled="f" stroked="f">
              <v:path arrowok="t"/>
              <v:textbox inset="0,0,0,0">
                <w:txbxContent>
                  <w:p w:rsidR="00174D5B" w:rsidRDefault="00174D5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6E69A2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5B" w:rsidRPr="00FD79F0" w:rsidRDefault="00174D5B" w:rsidP="00FD79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0FE"/>
    <w:multiLevelType w:val="hybridMultilevel"/>
    <w:tmpl w:val="5B08ADD8"/>
    <w:lvl w:ilvl="0" w:tplc="E5BE45D4">
      <w:start w:val="1"/>
      <w:numFmt w:val="decimal"/>
      <w:lvlText w:val="%1."/>
      <w:lvlJc w:val="left"/>
      <w:pPr>
        <w:ind w:left="8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3AB6A6">
      <w:numFmt w:val="bullet"/>
      <w:lvlText w:val="•"/>
      <w:lvlJc w:val="left"/>
      <w:pPr>
        <w:ind w:left="1121" w:hanging="708"/>
      </w:pPr>
      <w:rPr>
        <w:rFonts w:hint="default"/>
        <w:lang w:val="ru-RU" w:eastAsia="en-US" w:bidi="ar-SA"/>
      </w:rPr>
    </w:lvl>
    <w:lvl w:ilvl="2" w:tplc="A5CC207E">
      <w:numFmt w:val="bullet"/>
      <w:lvlText w:val="•"/>
      <w:lvlJc w:val="left"/>
      <w:pPr>
        <w:ind w:left="2162" w:hanging="708"/>
      </w:pPr>
      <w:rPr>
        <w:rFonts w:hint="default"/>
        <w:lang w:val="ru-RU" w:eastAsia="en-US" w:bidi="ar-SA"/>
      </w:rPr>
    </w:lvl>
    <w:lvl w:ilvl="3" w:tplc="D9E48798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4" w:tplc="4516E30E">
      <w:numFmt w:val="bullet"/>
      <w:lvlText w:val="•"/>
      <w:lvlJc w:val="left"/>
      <w:pPr>
        <w:ind w:left="4244" w:hanging="708"/>
      </w:pPr>
      <w:rPr>
        <w:rFonts w:hint="default"/>
        <w:lang w:val="ru-RU" w:eastAsia="en-US" w:bidi="ar-SA"/>
      </w:rPr>
    </w:lvl>
    <w:lvl w:ilvl="5" w:tplc="3AFC35B8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1FF2DA68">
      <w:numFmt w:val="bullet"/>
      <w:lvlText w:val="•"/>
      <w:lvlJc w:val="left"/>
      <w:pPr>
        <w:ind w:left="6326" w:hanging="708"/>
      </w:pPr>
      <w:rPr>
        <w:rFonts w:hint="default"/>
        <w:lang w:val="ru-RU" w:eastAsia="en-US" w:bidi="ar-SA"/>
      </w:rPr>
    </w:lvl>
    <w:lvl w:ilvl="7" w:tplc="44C21570">
      <w:numFmt w:val="bullet"/>
      <w:lvlText w:val="•"/>
      <w:lvlJc w:val="left"/>
      <w:pPr>
        <w:ind w:left="7367" w:hanging="708"/>
      </w:pPr>
      <w:rPr>
        <w:rFonts w:hint="default"/>
        <w:lang w:val="ru-RU" w:eastAsia="en-US" w:bidi="ar-SA"/>
      </w:rPr>
    </w:lvl>
    <w:lvl w:ilvl="8" w:tplc="E8A2536A">
      <w:numFmt w:val="bullet"/>
      <w:lvlText w:val="•"/>
      <w:lvlJc w:val="left"/>
      <w:pPr>
        <w:ind w:left="8408" w:hanging="708"/>
      </w:pPr>
      <w:rPr>
        <w:rFonts w:hint="default"/>
        <w:lang w:val="ru-RU" w:eastAsia="en-US" w:bidi="ar-SA"/>
      </w:rPr>
    </w:lvl>
  </w:abstractNum>
  <w:abstractNum w:abstractNumId="1">
    <w:nsid w:val="390538DF"/>
    <w:multiLevelType w:val="hybridMultilevel"/>
    <w:tmpl w:val="644AEC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E23F1"/>
    <w:multiLevelType w:val="hybridMultilevel"/>
    <w:tmpl w:val="29DC6B94"/>
    <w:lvl w:ilvl="0" w:tplc="A37C5AF0">
      <w:start w:val="1"/>
      <w:numFmt w:val="decimal"/>
      <w:lvlText w:val="%1."/>
      <w:lvlJc w:val="left"/>
      <w:pPr>
        <w:ind w:left="8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C07F12">
      <w:numFmt w:val="bullet"/>
      <w:lvlText w:val="•"/>
      <w:lvlJc w:val="left"/>
      <w:pPr>
        <w:ind w:left="1121" w:hanging="708"/>
      </w:pPr>
      <w:rPr>
        <w:rFonts w:hint="default"/>
        <w:lang w:val="ru-RU" w:eastAsia="en-US" w:bidi="ar-SA"/>
      </w:rPr>
    </w:lvl>
    <w:lvl w:ilvl="2" w:tplc="713453BE">
      <w:numFmt w:val="bullet"/>
      <w:lvlText w:val="•"/>
      <w:lvlJc w:val="left"/>
      <w:pPr>
        <w:ind w:left="2162" w:hanging="708"/>
      </w:pPr>
      <w:rPr>
        <w:rFonts w:hint="default"/>
        <w:lang w:val="ru-RU" w:eastAsia="en-US" w:bidi="ar-SA"/>
      </w:rPr>
    </w:lvl>
    <w:lvl w:ilvl="3" w:tplc="048272AC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4" w:tplc="AAC2855E">
      <w:numFmt w:val="bullet"/>
      <w:lvlText w:val="•"/>
      <w:lvlJc w:val="left"/>
      <w:pPr>
        <w:ind w:left="4244" w:hanging="708"/>
      </w:pPr>
      <w:rPr>
        <w:rFonts w:hint="default"/>
        <w:lang w:val="ru-RU" w:eastAsia="en-US" w:bidi="ar-SA"/>
      </w:rPr>
    </w:lvl>
    <w:lvl w:ilvl="5" w:tplc="E2B28952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8E0CC564">
      <w:numFmt w:val="bullet"/>
      <w:lvlText w:val="•"/>
      <w:lvlJc w:val="left"/>
      <w:pPr>
        <w:ind w:left="6326" w:hanging="708"/>
      </w:pPr>
      <w:rPr>
        <w:rFonts w:hint="default"/>
        <w:lang w:val="ru-RU" w:eastAsia="en-US" w:bidi="ar-SA"/>
      </w:rPr>
    </w:lvl>
    <w:lvl w:ilvl="7" w:tplc="07165B18">
      <w:numFmt w:val="bullet"/>
      <w:lvlText w:val="•"/>
      <w:lvlJc w:val="left"/>
      <w:pPr>
        <w:ind w:left="7367" w:hanging="708"/>
      </w:pPr>
      <w:rPr>
        <w:rFonts w:hint="default"/>
        <w:lang w:val="ru-RU" w:eastAsia="en-US" w:bidi="ar-SA"/>
      </w:rPr>
    </w:lvl>
    <w:lvl w:ilvl="8" w:tplc="29AC03AC">
      <w:numFmt w:val="bullet"/>
      <w:lvlText w:val="•"/>
      <w:lvlJc w:val="left"/>
      <w:pPr>
        <w:ind w:left="8408" w:hanging="708"/>
      </w:pPr>
      <w:rPr>
        <w:rFonts w:hint="default"/>
        <w:lang w:val="ru-RU" w:eastAsia="en-US" w:bidi="ar-SA"/>
      </w:rPr>
    </w:lvl>
  </w:abstractNum>
  <w:abstractNum w:abstractNumId="3">
    <w:nsid w:val="6A9B0450"/>
    <w:multiLevelType w:val="hybridMultilevel"/>
    <w:tmpl w:val="4CDCEA9A"/>
    <w:lvl w:ilvl="0" w:tplc="A9FA8C9C">
      <w:start w:val="1"/>
      <w:numFmt w:val="decimal"/>
      <w:lvlText w:val="%1.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52B6BC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2" w:tplc="FCD87C7E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9078CD2E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0D02844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5" w:tplc="F698BEB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86445058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7" w:tplc="B2EEDBC2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26CE2AC4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</w:abstractNum>
  <w:abstractNum w:abstractNumId="4">
    <w:nsid w:val="728239F2"/>
    <w:multiLevelType w:val="hybridMultilevel"/>
    <w:tmpl w:val="4FF00DE0"/>
    <w:lvl w:ilvl="0" w:tplc="CE5C4CAC">
      <w:start w:val="1"/>
      <w:numFmt w:val="decimal"/>
      <w:lvlText w:val="%1.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CE1D86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2" w:tplc="FF92296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E9E47FDE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D32CF7A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5" w:tplc="76DEA0E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F126D3F0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7" w:tplc="3352512C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82CC4446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</w:abstractNum>
  <w:abstractNum w:abstractNumId="5">
    <w:nsid w:val="73474706"/>
    <w:multiLevelType w:val="hybridMultilevel"/>
    <w:tmpl w:val="F6E40E06"/>
    <w:lvl w:ilvl="0" w:tplc="6A246A4C">
      <w:start w:val="1"/>
      <w:numFmt w:val="decimal"/>
      <w:lvlText w:val="%1.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F4EB56">
      <w:start w:val="1"/>
      <w:numFmt w:val="upperRoman"/>
      <w:lvlText w:val="%2."/>
      <w:lvlJc w:val="left"/>
      <w:pPr>
        <w:ind w:left="4806" w:hanging="27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2" w:tplc="D6B6993A">
      <w:numFmt w:val="bullet"/>
      <w:lvlText w:val="•"/>
      <w:lvlJc w:val="left"/>
      <w:pPr>
        <w:ind w:left="5416" w:hanging="274"/>
      </w:pPr>
      <w:rPr>
        <w:rFonts w:hint="default"/>
        <w:lang w:val="ru-RU" w:eastAsia="en-US" w:bidi="ar-SA"/>
      </w:rPr>
    </w:lvl>
    <w:lvl w:ilvl="3" w:tplc="D6923512">
      <w:numFmt w:val="bullet"/>
      <w:lvlText w:val="•"/>
      <w:lvlJc w:val="left"/>
      <w:pPr>
        <w:ind w:left="6032" w:hanging="274"/>
      </w:pPr>
      <w:rPr>
        <w:rFonts w:hint="default"/>
        <w:lang w:val="ru-RU" w:eastAsia="en-US" w:bidi="ar-SA"/>
      </w:rPr>
    </w:lvl>
    <w:lvl w:ilvl="4" w:tplc="738417EA">
      <w:numFmt w:val="bullet"/>
      <w:lvlText w:val="•"/>
      <w:lvlJc w:val="left"/>
      <w:pPr>
        <w:ind w:left="6649" w:hanging="274"/>
      </w:pPr>
      <w:rPr>
        <w:rFonts w:hint="default"/>
        <w:lang w:val="ru-RU" w:eastAsia="en-US" w:bidi="ar-SA"/>
      </w:rPr>
    </w:lvl>
    <w:lvl w:ilvl="5" w:tplc="B44C6AD2">
      <w:numFmt w:val="bullet"/>
      <w:lvlText w:val="•"/>
      <w:lvlJc w:val="left"/>
      <w:pPr>
        <w:ind w:left="7265" w:hanging="274"/>
      </w:pPr>
      <w:rPr>
        <w:rFonts w:hint="default"/>
        <w:lang w:val="ru-RU" w:eastAsia="en-US" w:bidi="ar-SA"/>
      </w:rPr>
    </w:lvl>
    <w:lvl w:ilvl="6" w:tplc="9372FFE8">
      <w:numFmt w:val="bullet"/>
      <w:lvlText w:val="•"/>
      <w:lvlJc w:val="left"/>
      <w:pPr>
        <w:ind w:left="7882" w:hanging="274"/>
      </w:pPr>
      <w:rPr>
        <w:rFonts w:hint="default"/>
        <w:lang w:val="ru-RU" w:eastAsia="en-US" w:bidi="ar-SA"/>
      </w:rPr>
    </w:lvl>
    <w:lvl w:ilvl="7" w:tplc="3510328A">
      <w:numFmt w:val="bullet"/>
      <w:lvlText w:val="•"/>
      <w:lvlJc w:val="left"/>
      <w:pPr>
        <w:ind w:left="8498" w:hanging="274"/>
      </w:pPr>
      <w:rPr>
        <w:rFonts w:hint="default"/>
        <w:lang w:val="ru-RU" w:eastAsia="en-US" w:bidi="ar-SA"/>
      </w:rPr>
    </w:lvl>
    <w:lvl w:ilvl="8" w:tplc="207C94DA">
      <w:numFmt w:val="bullet"/>
      <w:lvlText w:val="•"/>
      <w:lvlJc w:val="left"/>
      <w:pPr>
        <w:ind w:left="9115" w:hanging="274"/>
      </w:pPr>
      <w:rPr>
        <w:rFonts w:hint="default"/>
        <w:lang w:val="ru-RU" w:eastAsia="en-US" w:bidi="ar-SA"/>
      </w:rPr>
    </w:lvl>
  </w:abstractNum>
  <w:abstractNum w:abstractNumId="6">
    <w:nsid w:val="78385C6C"/>
    <w:multiLevelType w:val="hybridMultilevel"/>
    <w:tmpl w:val="B672ADA2"/>
    <w:lvl w:ilvl="0" w:tplc="CE4CC25E">
      <w:start w:val="4"/>
      <w:numFmt w:val="upperRoman"/>
      <w:lvlText w:val="%1."/>
      <w:lvlJc w:val="left"/>
      <w:pPr>
        <w:ind w:left="2521" w:hanging="45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3"/>
        <w:w w:val="100"/>
        <w:sz w:val="36"/>
        <w:szCs w:val="36"/>
        <w:lang w:val="ru-RU" w:eastAsia="en-US" w:bidi="ar-SA"/>
      </w:rPr>
    </w:lvl>
    <w:lvl w:ilvl="1" w:tplc="0172B228">
      <w:numFmt w:val="bullet"/>
      <w:lvlText w:val="•"/>
      <w:lvlJc w:val="left"/>
      <w:pPr>
        <w:ind w:left="4159" w:hanging="452"/>
      </w:pPr>
      <w:rPr>
        <w:rFonts w:hint="default"/>
        <w:lang w:val="ru-RU" w:eastAsia="en-US" w:bidi="ar-SA"/>
      </w:rPr>
    </w:lvl>
    <w:lvl w:ilvl="2" w:tplc="53F671B8">
      <w:numFmt w:val="bullet"/>
      <w:lvlText w:val="•"/>
      <w:lvlJc w:val="left"/>
      <w:pPr>
        <w:ind w:left="5799" w:hanging="452"/>
      </w:pPr>
      <w:rPr>
        <w:rFonts w:hint="default"/>
        <w:lang w:val="ru-RU" w:eastAsia="en-US" w:bidi="ar-SA"/>
      </w:rPr>
    </w:lvl>
    <w:lvl w:ilvl="3" w:tplc="2F7AC034">
      <w:numFmt w:val="bullet"/>
      <w:lvlText w:val="•"/>
      <w:lvlJc w:val="left"/>
      <w:pPr>
        <w:ind w:left="7439" w:hanging="452"/>
      </w:pPr>
      <w:rPr>
        <w:rFonts w:hint="default"/>
        <w:lang w:val="ru-RU" w:eastAsia="en-US" w:bidi="ar-SA"/>
      </w:rPr>
    </w:lvl>
    <w:lvl w:ilvl="4" w:tplc="364C6E7C">
      <w:numFmt w:val="bullet"/>
      <w:lvlText w:val="•"/>
      <w:lvlJc w:val="left"/>
      <w:pPr>
        <w:ind w:left="9078" w:hanging="452"/>
      </w:pPr>
      <w:rPr>
        <w:rFonts w:hint="default"/>
        <w:lang w:val="ru-RU" w:eastAsia="en-US" w:bidi="ar-SA"/>
      </w:rPr>
    </w:lvl>
    <w:lvl w:ilvl="5" w:tplc="1C22964A">
      <w:numFmt w:val="bullet"/>
      <w:lvlText w:val="•"/>
      <w:lvlJc w:val="left"/>
      <w:pPr>
        <w:ind w:left="10718" w:hanging="452"/>
      </w:pPr>
      <w:rPr>
        <w:rFonts w:hint="default"/>
        <w:lang w:val="ru-RU" w:eastAsia="en-US" w:bidi="ar-SA"/>
      </w:rPr>
    </w:lvl>
    <w:lvl w:ilvl="6" w:tplc="37EE23BA">
      <w:numFmt w:val="bullet"/>
      <w:lvlText w:val="•"/>
      <w:lvlJc w:val="left"/>
      <w:pPr>
        <w:ind w:left="12358" w:hanging="452"/>
      </w:pPr>
      <w:rPr>
        <w:rFonts w:hint="default"/>
        <w:lang w:val="ru-RU" w:eastAsia="en-US" w:bidi="ar-SA"/>
      </w:rPr>
    </w:lvl>
    <w:lvl w:ilvl="7" w:tplc="21CE5934">
      <w:numFmt w:val="bullet"/>
      <w:lvlText w:val="•"/>
      <w:lvlJc w:val="left"/>
      <w:pPr>
        <w:ind w:left="13997" w:hanging="452"/>
      </w:pPr>
      <w:rPr>
        <w:rFonts w:hint="default"/>
        <w:lang w:val="ru-RU" w:eastAsia="en-US" w:bidi="ar-SA"/>
      </w:rPr>
    </w:lvl>
    <w:lvl w:ilvl="8" w:tplc="8CBECC7A">
      <w:numFmt w:val="bullet"/>
      <w:lvlText w:val="•"/>
      <w:lvlJc w:val="left"/>
      <w:pPr>
        <w:ind w:left="15637" w:hanging="45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13"/>
    <w:rsid w:val="00160B5D"/>
    <w:rsid w:val="00174D5B"/>
    <w:rsid w:val="006E69A2"/>
    <w:rsid w:val="007072E1"/>
    <w:rsid w:val="00833113"/>
    <w:rsid w:val="008B0E0D"/>
    <w:rsid w:val="00C72516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A443A-DFF2-4772-A13D-1C135D99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" w:firstLine="708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FD79F0"/>
    <w:rPr>
      <w:color w:val="0000FF" w:themeColor="hyperlink"/>
      <w:u w:val="single"/>
    </w:rPr>
  </w:style>
  <w:style w:type="paragraph" w:styleId="a6">
    <w:name w:val="No Spacing"/>
    <w:uiPriority w:val="1"/>
    <w:qFormat/>
    <w:rsid w:val="00FD79F0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FD79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79F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79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79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А Н</dc:creator>
  <cp:lastModifiedBy>Фомина А Н</cp:lastModifiedBy>
  <cp:revision>6</cp:revision>
  <dcterms:created xsi:type="dcterms:W3CDTF">2025-03-24T07:51:00Z</dcterms:created>
  <dcterms:modified xsi:type="dcterms:W3CDTF">2025-03-24T09:40:00Z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3-Heights(TM) PDF Security Shell 4.8.25.2 (http://www.pdf-tools.com)</vt:lpwstr>
  </property>
</Properties>
</file>