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85" w:rsidRPr="00B90583" w:rsidRDefault="009D3985" w:rsidP="009D39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905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Это нужно помнить! Общие правила поведения при ЧС </w:t>
      </w:r>
    </w:p>
    <w:p w:rsidR="009D3985" w:rsidRPr="009D3985" w:rsidRDefault="009D3985" w:rsidP="009D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правила поведения при ЧС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</w:t>
      </w:r>
      <w:bookmarkStart w:id="0" w:name="_GoBack"/>
      <w:bookmarkEnd w:id="0"/>
      <w:r w:rsidRPr="009D3985">
        <w:rPr>
          <w:rFonts w:ascii="Times New Roman" w:eastAsia="Times New Roman" w:hAnsi="Times New Roman" w:cs="Times New Roman"/>
          <w:sz w:val="24"/>
          <w:szCs w:val="24"/>
        </w:rPr>
        <w:t>олиции.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 xml:space="preserve"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 </w:t>
      </w:r>
      <w:r w:rsidRPr="009D3985">
        <w:rPr>
          <w:rFonts w:ascii="Times New Roman" w:eastAsia="Times New Roman" w:hAnsi="Times New Roman" w:cs="Times New Roman"/>
          <w:sz w:val="24"/>
          <w:szCs w:val="24"/>
        </w:rPr>
        <w:br/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7. Не заходите за ограждение, обозначающее опасную зону. Оповещение при угрозе или возникновении чрезвычайной ситуации. Помните! 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информационное сообщение о чрезвычайной ситуации, о правилах поведения и Ваших действиях. Информация о случившемся будет многократно повторяться и по мере развития событий уточняться. Население, проживающее вблизи потенциально опасных предприятий, будет оповещаться дежурным персоналом предприятий по локальным сетям оповещения этих предприятий.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Оценка обстановки в условиях ЧС и организация оповещения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Общий порядок действий. Учитывая многообразие видов ЧС, каждая из них имеет свои характерные особенности. Это, естественно, определяет вполне конкретный перечень мероприятий, который необходимо выполнить в целях обеспечения безопасности населения. Определен общий порядок действий, предпринимаемых для защиты людей в случае возникновения ЧС. Он включает мероприятия, проводимые как заблаговременно, так и непосредственно при возникновении ЧС.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Предварительно, до возникновения ЧС, проводятся: прогнозирование ЧС, возможных на данной территории, а также оценка масштабов их проявления;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снижение потерь от возникновения ЧС;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планирование действий, которые будут осуществляться при возникновении ЧС;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подготовка сил и средств для реагирования на ЧС; создание материальных резервов, которые могут потребоваться в ЧС; обучение населения, а также личного состава ВС правилам поведения в ЧС.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b/>
          <w:bCs/>
          <w:sz w:val="24"/>
          <w:szCs w:val="24"/>
        </w:rPr>
        <w:t>При непосредственной угрозе или возникновении ЧС осуществляются следующие мероприятия: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срочное оповещение органов управления ГО ЧС, аварийно-спасательных формирований и населения о приближении или возникновении ЧС, информирование населения о мерах защиты;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уточнение сложившейся обстановки с целью корректировки существующего плана действий;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перевод органов управления на адекватный сложившейся обстановке режим работы;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приведение в состояние готовности имеющихся сил и их последующее выдвижение в район ЧС;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проведение комплекса работ по ликвидации ЧС и их последствий.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b/>
          <w:bCs/>
          <w:sz w:val="24"/>
          <w:szCs w:val="24"/>
        </w:rPr>
        <w:t>ПРИ ОБНАРУЖЕНИИ ПОДОЗРИТЕЛЬНЫХ ПРЕДМЕТОВ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При обнаружении подозрительных предметов или вызывающих малейшее сомнение объектов, все они должны в обязательном порядке рассматриваться, как взрывоопасные! В целях личной безопасности. Безопасности других людей при обнаружении подозрительных, вызывающих сомнение предметов необходимо немедленно сообщить о находке в отделение полиции. При этом сообщить: время, место, обстоятельства обнаружения предмета, его внешние признаки, наличие и количество людей на месте его обнаружения. Способствовать оцеплению опасной зоны, недопущению в нее людей и транспорта, эвакуацию людей из помещения. По прибытии на место обнаружения предмета сотрудников полиции действовать в соответствии с указаниями ответственного руководителя.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b/>
          <w:bCs/>
          <w:sz w:val="24"/>
          <w:szCs w:val="24"/>
        </w:rPr>
        <w:t>При обнаружении подозрительных предметов категорически запрещается: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1. Трогать или перемещать подозрительный предмет и другие предметы, находящиеся с ним в контакте.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2. Заливать жидкостями, засыпать грунтом или накрывать тканными или другими материалами обнаруженный предмет.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3. Пользоваться электроаппаратурой, переговорными устройствами вблизи обнаруженного предмета.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lastRenderedPageBreak/>
        <w:t>4. Оказывать температурное, звуковое, световое, механическое и электронное воздействие на обнаруженный предмет.</w:t>
      </w:r>
    </w:p>
    <w:p w:rsidR="009D3985" w:rsidRPr="009D3985" w:rsidRDefault="009D3985" w:rsidP="00B90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5">
        <w:rPr>
          <w:rFonts w:ascii="Times New Roman" w:eastAsia="Times New Roman" w:hAnsi="Times New Roman" w:cs="Times New Roman"/>
          <w:sz w:val="24"/>
          <w:szCs w:val="24"/>
        </w:rPr>
        <w:t>Если вы оказались в толпе на митинге, празднике концерте и тому подобных мероприятиях, то не стойте возле мусорных контейнеров, урн, детских колясок, бесхозных чемоданов — часто именно в этих местах закладывается взрывчатка силами, стремящимися к дестабилизации обстановки.</w:t>
      </w:r>
    </w:p>
    <w:p w:rsidR="00997477" w:rsidRDefault="00997477" w:rsidP="00B90583">
      <w:pPr>
        <w:jc w:val="both"/>
      </w:pPr>
    </w:p>
    <w:sectPr w:rsidR="00997477" w:rsidSect="0041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85"/>
    <w:rsid w:val="004152FD"/>
    <w:rsid w:val="005933FE"/>
    <w:rsid w:val="00997477"/>
    <w:rsid w:val="009D3985"/>
    <w:rsid w:val="00B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31DB9-ACB4-4B0F-948E-1B0ED258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FD"/>
  </w:style>
  <w:style w:type="paragraph" w:styleId="1">
    <w:name w:val="heading 1"/>
    <w:basedOn w:val="a"/>
    <w:link w:val="10"/>
    <w:uiPriority w:val="9"/>
    <w:qFormat/>
    <w:rsid w:val="009D3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9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3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penki</dc:creator>
  <cp:keywords/>
  <dc:description/>
  <cp:lastModifiedBy>User</cp:lastModifiedBy>
  <cp:revision>2</cp:revision>
  <dcterms:created xsi:type="dcterms:W3CDTF">2025-03-12T09:35:00Z</dcterms:created>
  <dcterms:modified xsi:type="dcterms:W3CDTF">2025-03-12T09:35:00Z</dcterms:modified>
</cp:coreProperties>
</file>