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15" w:rsidRDefault="00E61215" w:rsidP="00E61215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Совета </w:t>
      </w:r>
    </w:p>
    <w:p w:rsidR="00E61215" w:rsidRDefault="00E61215" w:rsidP="00E61215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Суоярвского муниципального округа</w:t>
      </w:r>
    </w:p>
    <w:p w:rsidR="00E61215" w:rsidRDefault="00E61215" w:rsidP="00E61215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24.01.2025 № 332</w:t>
      </w:r>
    </w:p>
    <w:p w:rsidR="00E61215" w:rsidRDefault="00E61215" w:rsidP="00E61215">
      <w:pPr>
        <w:keepNext/>
        <w:jc w:val="right"/>
        <w:outlineLvl w:val="0"/>
        <w:rPr>
          <w:sz w:val="28"/>
          <w:szCs w:val="28"/>
        </w:rPr>
      </w:pPr>
    </w:p>
    <w:p w:rsidR="00E61215" w:rsidRPr="00301CA1" w:rsidRDefault="00E61215" w:rsidP="00E61215">
      <w:pPr>
        <w:keepNext/>
        <w:jc w:val="center"/>
        <w:outlineLvl w:val="0"/>
        <w:rPr>
          <w:b/>
          <w:sz w:val="28"/>
          <w:szCs w:val="28"/>
        </w:rPr>
      </w:pPr>
      <w:r w:rsidRPr="00301CA1">
        <w:rPr>
          <w:b/>
          <w:sz w:val="28"/>
          <w:szCs w:val="28"/>
        </w:rPr>
        <w:t>Структура администрации Суоярвского муниципального округа</w:t>
      </w:r>
    </w:p>
    <w:p w:rsidR="00E61215" w:rsidRDefault="00E61215" w:rsidP="00E61215">
      <w:pPr>
        <w:keepNext/>
        <w:jc w:val="center"/>
        <w:outlineLvl w:val="0"/>
        <w:rPr>
          <w:sz w:val="28"/>
          <w:szCs w:val="28"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909"/>
        <w:gridCol w:w="1276"/>
      </w:tblGrid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201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2016">
              <w:rPr>
                <w:b/>
                <w:sz w:val="24"/>
                <w:szCs w:val="24"/>
              </w:rPr>
              <w:t xml:space="preserve">Наименование должности </w:t>
            </w:r>
          </w:p>
          <w:p w:rsidR="00E61215" w:rsidRPr="00032016" w:rsidRDefault="00E61215" w:rsidP="007811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2016">
              <w:rPr>
                <w:b/>
                <w:sz w:val="24"/>
                <w:szCs w:val="24"/>
              </w:rPr>
              <w:t>(структурного подразделения)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2016">
              <w:rPr>
                <w:b/>
                <w:sz w:val="24"/>
                <w:szCs w:val="24"/>
              </w:rPr>
              <w:t>Количество единиц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1.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032016">
              <w:rPr>
                <w:b/>
                <w:sz w:val="28"/>
                <w:szCs w:val="28"/>
              </w:rPr>
              <w:t xml:space="preserve">Глава Суоярвского муниципального округа  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1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2.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032016">
              <w:rPr>
                <w:b/>
                <w:sz w:val="28"/>
                <w:szCs w:val="28"/>
              </w:rPr>
              <w:t>Заместители главы администрации: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2.1.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1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2.2.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– начальник отдела образования, культуры и социальной политики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3.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032016">
              <w:rPr>
                <w:b/>
                <w:sz w:val="28"/>
                <w:szCs w:val="28"/>
              </w:rPr>
              <w:t>Управление делами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3.1.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Общий отдел управления делами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4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3.1.1.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Специалист 1 категории административной комиссии Суоярвского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1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3.2.</w:t>
            </w:r>
          </w:p>
        </w:tc>
        <w:tc>
          <w:tcPr>
            <w:tcW w:w="7909" w:type="dxa"/>
            <w:shd w:val="clear" w:color="auto" w:fill="auto"/>
          </w:tcPr>
          <w:p w:rsidR="00E61215" w:rsidRPr="003553D8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553D8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4.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032016">
              <w:rPr>
                <w:b/>
                <w:sz w:val="28"/>
                <w:szCs w:val="28"/>
              </w:rPr>
              <w:t>Финансовое управление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5.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032016">
              <w:rPr>
                <w:b/>
                <w:sz w:val="28"/>
                <w:szCs w:val="28"/>
              </w:rPr>
              <w:t>Отдел по развитию инфраструктуры и благоустройства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6.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032016">
              <w:rPr>
                <w:b/>
                <w:sz w:val="28"/>
                <w:szCs w:val="28"/>
              </w:rPr>
              <w:t>Отдел по развитию предпринимательства и инвестиционной политики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7.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032016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>д</w:t>
            </w:r>
            <w:r w:rsidRPr="00032016">
              <w:rPr>
                <w:b/>
                <w:sz w:val="28"/>
                <w:szCs w:val="28"/>
              </w:rPr>
              <w:t>ел по гражданской обороне и чрезвычайным ситуациям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7909" w:type="dxa"/>
            <w:shd w:val="clear" w:color="auto" w:fill="auto"/>
          </w:tcPr>
          <w:p w:rsidR="00E61215" w:rsidRPr="003553D8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553D8">
              <w:rPr>
                <w:sz w:val="28"/>
                <w:szCs w:val="28"/>
              </w:rPr>
              <w:t xml:space="preserve">Специалист 1 категории по ведению первичного </w:t>
            </w:r>
          </w:p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3553D8">
              <w:rPr>
                <w:sz w:val="28"/>
                <w:szCs w:val="28"/>
              </w:rPr>
              <w:t>воинского учета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8.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032016">
              <w:rPr>
                <w:b/>
                <w:sz w:val="28"/>
                <w:szCs w:val="28"/>
              </w:rPr>
              <w:t>Отдел образования, культуры и социальной политики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8.1.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Ведущий специалист по опеке и попечительству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 w:rsidRPr="00032016">
              <w:rPr>
                <w:sz w:val="28"/>
                <w:szCs w:val="28"/>
              </w:rPr>
              <w:t>2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 xml:space="preserve">8.2. 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Специалист 1 категории – ответственный секретарь комиссии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1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9.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032016">
              <w:rPr>
                <w:b/>
                <w:sz w:val="28"/>
                <w:szCs w:val="28"/>
              </w:rPr>
              <w:t>Руководитель территориального органа местной администрации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4</w:t>
            </w:r>
          </w:p>
        </w:tc>
      </w:tr>
      <w:tr w:rsidR="00E61215" w:rsidRPr="00032016" w:rsidTr="00E61215">
        <w:tc>
          <w:tcPr>
            <w:tcW w:w="84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10.</w:t>
            </w:r>
          </w:p>
        </w:tc>
        <w:tc>
          <w:tcPr>
            <w:tcW w:w="7909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специалист по </w:t>
            </w:r>
            <w:r w:rsidRPr="003553D8">
              <w:rPr>
                <w:b/>
                <w:sz w:val="28"/>
                <w:szCs w:val="28"/>
              </w:rPr>
              <w:t>режиму секретности и мобилизационной работе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32016">
              <w:rPr>
                <w:sz w:val="28"/>
                <w:szCs w:val="28"/>
              </w:rPr>
              <w:t>1</w:t>
            </w:r>
          </w:p>
        </w:tc>
      </w:tr>
      <w:tr w:rsidR="00E61215" w:rsidRPr="00032016" w:rsidTr="00C52ED8">
        <w:tc>
          <w:tcPr>
            <w:tcW w:w="8755" w:type="dxa"/>
            <w:gridSpan w:val="2"/>
            <w:shd w:val="clear" w:color="auto" w:fill="auto"/>
          </w:tcPr>
          <w:p w:rsidR="00E61215" w:rsidRDefault="00E61215" w:rsidP="00E61215">
            <w:pPr>
              <w:keepNext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E61215" w:rsidRPr="00032016" w:rsidRDefault="00E61215" w:rsidP="0078111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E61215" w:rsidRDefault="00E61215" w:rsidP="00E61215">
      <w:pPr>
        <w:keepNext/>
        <w:jc w:val="center"/>
        <w:outlineLvl w:val="0"/>
        <w:rPr>
          <w:sz w:val="28"/>
          <w:szCs w:val="28"/>
        </w:rPr>
      </w:pPr>
    </w:p>
    <w:p w:rsidR="00166F69" w:rsidRDefault="00166F69"/>
    <w:sectPr w:rsidR="0016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1F"/>
    <w:rsid w:val="00166F69"/>
    <w:rsid w:val="004E071F"/>
    <w:rsid w:val="00E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4E4D-BECE-4CC4-894E-53EF8425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2025-02-11T12:04:00Z</dcterms:created>
  <dcterms:modified xsi:type="dcterms:W3CDTF">2025-02-11T12:06:00Z</dcterms:modified>
</cp:coreProperties>
</file>