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E1" w:rsidRDefault="00DD7CE1" w:rsidP="002A460C">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DD7CE1" w:rsidRPr="00DD7CE1" w:rsidRDefault="00DD7CE1" w:rsidP="00DD7CE1">
      <w:pPr>
        <w:suppressAutoHyphens/>
        <w:spacing w:after="0" w:line="240" w:lineRule="auto"/>
        <w:jc w:val="center"/>
        <w:rPr>
          <w:rFonts w:ascii="Times New Roman" w:eastAsia="Times New Roman" w:hAnsi="Times New Roman" w:cs="Times New Roman"/>
          <w:bCs/>
          <w:sz w:val="24"/>
          <w:szCs w:val="24"/>
          <w:lang w:eastAsia="ar-SA"/>
        </w:rPr>
      </w:pPr>
      <w:r w:rsidRPr="00DD7CE1">
        <w:rPr>
          <w:rFonts w:ascii="Times New Roman" w:eastAsia="Times New Roman" w:hAnsi="Times New Roman" w:cs="Times New Roman"/>
          <w:bCs/>
          <w:noProof/>
          <w:sz w:val="28"/>
          <w:szCs w:val="20"/>
          <w:lang w:eastAsia="ru-RU"/>
        </w:rPr>
        <w:drawing>
          <wp:inline distT="0" distB="0" distL="0" distR="0">
            <wp:extent cx="495300" cy="800100"/>
            <wp:effectExtent l="0" t="0" r="0" b="0"/>
            <wp:docPr id="6" name="Рисунок 6"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800100"/>
                    </a:xfrm>
                    <a:prstGeom prst="rect">
                      <a:avLst/>
                    </a:prstGeom>
                    <a:noFill/>
                    <a:ln>
                      <a:noFill/>
                    </a:ln>
                  </pic:spPr>
                </pic:pic>
              </a:graphicData>
            </a:graphic>
          </wp:inline>
        </w:drawing>
      </w:r>
    </w:p>
    <w:p w:rsidR="00DD7CE1" w:rsidRPr="00DD7CE1" w:rsidRDefault="00DD7CE1" w:rsidP="00DD7CE1">
      <w:pPr>
        <w:suppressAutoHyphens/>
        <w:spacing w:after="0" w:line="240" w:lineRule="auto"/>
        <w:jc w:val="center"/>
        <w:rPr>
          <w:rFonts w:ascii="Times New Roman" w:eastAsia="Times New Roman" w:hAnsi="Times New Roman" w:cs="Times New Roman"/>
          <w:bCs/>
          <w:sz w:val="24"/>
          <w:szCs w:val="24"/>
          <w:lang w:eastAsia="ar-SA"/>
        </w:rPr>
      </w:pPr>
    </w:p>
    <w:p w:rsidR="00DD7CE1" w:rsidRPr="00DD7CE1" w:rsidRDefault="00DD7CE1" w:rsidP="00DD7CE1">
      <w:pPr>
        <w:spacing w:after="0" w:line="240" w:lineRule="auto"/>
        <w:jc w:val="center"/>
        <w:rPr>
          <w:rFonts w:ascii="Times New Roman" w:eastAsia="Times New Roman" w:hAnsi="Times New Roman" w:cs="Times New Roman"/>
          <w:color w:val="000000"/>
          <w:sz w:val="28"/>
          <w:szCs w:val="28"/>
          <w:lang w:eastAsia="ru-RU"/>
        </w:rPr>
      </w:pPr>
      <w:r w:rsidRPr="00DD7CE1">
        <w:rPr>
          <w:rFonts w:ascii="Times New Roman" w:eastAsia="Times New Roman" w:hAnsi="Times New Roman" w:cs="Times New Roman"/>
          <w:color w:val="000000"/>
          <w:sz w:val="28"/>
          <w:szCs w:val="28"/>
          <w:lang w:eastAsia="ru-RU"/>
        </w:rPr>
        <w:t>РЕСПУБЛИКА КАРЕЛИЯ</w:t>
      </w:r>
    </w:p>
    <w:p w:rsidR="00DD7CE1" w:rsidRPr="00DD7CE1" w:rsidRDefault="00DD7CE1" w:rsidP="00DD7CE1">
      <w:pPr>
        <w:spacing w:after="0" w:line="240" w:lineRule="auto"/>
        <w:jc w:val="center"/>
        <w:rPr>
          <w:rFonts w:ascii="Times New Roman" w:eastAsia="Times New Roman" w:hAnsi="Times New Roman" w:cs="Times New Roman"/>
          <w:color w:val="000000"/>
          <w:sz w:val="26"/>
          <w:szCs w:val="26"/>
          <w:lang w:eastAsia="ru-RU"/>
        </w:rPr>
      </w:pPr>
      <w:r w:rsidRPr="00DD7CE1">
        <w:rPr>
          <w:rFonts w:ascii="Times New Roman" w:eastAsia="Times New Roman" w:hAnsi="Times New Roman" w:cs="Times New Roman"/>
          <w:color w:val="000000"/>
          <w:sz w:val="26"/>
          <w:szCs w:val="26"/>
          <w:lang w:eastAsia="ru-RU"/>
        </w:rPr>
        <w:t>KARJALAN TAZAVALDU</w:t>
      </w:r>
    </w:p>
    <w:p w:rsidR="00DD7CE1" w:rsidRPr="00DD7CE1" w:rsidRDefault="00DD7CE1" w:rsidP="00DD7CE1">
      <w:pPr>
        <w:spacing w:after="0" w:line="240" w:lineRule="auto"/>
        <w:jc w:val="center"/>
        <w:rPr>
          <w:rFonts w:ascii="Times New Roman" w:eastAsia="Times New Roman" w:hAnsi="Times New Roman" w:cs="Times New Roman"/>
          <w:color w:val="000000"/>
          <w:sz w:val="28"/>
          <w:szCs w:val="28"/>
          <w:lang w:eastAsia="ru-RU"/>
        </w:rPr>
      </w:pPr>
    </w:p>
    <w:p w:rsidR="00DD7CE1" w:rsidRPr="00DD7CE1" w:rsidRDefault="00DD7CE1" w:rsidP="00DD7CE1">
      <w:pPr>
        <w:spacing w:after="0" w:line="240" w:lineRule="auto"/>
        <w:jc w:val="center"/>
        <w:rPr>
          <w:rFonts w:ascii="Times New Roman" w:eastAsia="Times New Roman" w:hAnsi="Times New Roman" w:cs="Times New Roman"/>
          <w:b/>
          <w:color w:val="000000"/>
          <w:sz w:val="28"/>
          <w:szCs w:val="28"/>
          <w:lang w:eastAsia="ru-RU"/>
        </w:rPr>
      </w:pPr>
      <w:r w:rsidRPr="00DD7CE1">
        <w:rPr>
          <w:rFonts w:ascii="Times New Roman" w:eastAsia="Times New Roman" w:hAnsi="Times New Roman" w:cs="Times New Roman"/>
          <w:b/>
          <w:color w:val="000000"/>
          <w:sz w:val="28"/>
          <w:szCs w:val="28"/>
          <w:lang w:eastAsia="ru-RU"/>
        </w:rPr>
        <w:t>АДМИНИСТРАЦИЯ</w:t>
      </w:r>
    </w:p>
    <w:p w:rsidR="00DD7CE1" w:rsidRPr="00DD7CE1" w:rsidRDefault="00DD7CE1" w:rsidP="00DD7CE1">
      <w:pPr>
        <w:spacing w:after="0" w:line="240" w:lineRule="auto"/>
        <w:jc w:val="center"/>
        <w:rPr>
          <w:rFonts w:ascii="Times New Roman" w:eastAsia="Times New Roman" w:hAnsi="Times New Roman" w:cs="Times New Roman"/>
          <w:b/>
          <w:color w:val="000000"/>
          <w:sz w:val="28"/>
          <w:szCs w:val="28"/>
          <w:lang w:eastAsia="ru-RU"/>
        </w:rPr>
      </w:pPr>
      <w:r w:rsidRPr="00DD7CE1">
        <w:rPr>
          <w:rFonts w:ascii="Times New Roman" w:eastAsia="Times New Roman" w:hAnsi="Times New Roman" w:cs="Times New Roman"/>
          <w:b/>
          <w:color w:val="000000"/>
          <w:sz w:val="28"/>
          <w:szCs w:val="28"/>
          <w:lang w:eastAsia="ru-RU"/>
        </w:rPr>
        <w:t>СУОЯРВСКОГО МУНИЦИПАЛЬНОГО ОКРУГА</w:t>
      </w:r>
    </w:p>
    <w:p w:rsidR="00DD7CE1" w:rsidRPr="00DD7CE1" w:rsidRDefault="00DD7CE1" w:rsidP="00DD7CE1">
      <w:pPr>
        <w:spacing w:after="0" w:line="240" w:lineRule="auto"/>
        <w:jc w:val="center"/>
        <w:rPr>
          <w:rFonts w:ascii="Times New Roman" w:eastAsia="Times New Roman" w:hAnsi="Times New Roman" w:cs="Times New Roman"/>
          <w:color w:val="000000"/>
          <w:sz w:val="26"/>
          <w:szCs w:val="26"/>
          <w:lang w:eastAsia="ru-RU"/>
        </w:rPr>
      </w:pPr>
      <w:r w:rsidRPr="00DD7CE1">
        <w:rPr>
          <w:rFonts w:ascii="Times New Roman" w:eastAsia="Times New Roman" w:hAnsi="Times New Roman" w:cs="Times New Roman"/>
          <w:color w:val="000000"/>
          <w:sz w:val="26"/>
          <w:szCs w:val="26"/>
          <w:lang w:eastAsia="ru-RU"/>
        </w:rPr>
        <w:t>SUOJÄRVEN YMBÄRISTÖN HALLINDO</w:t>
      </w:r>
    </w:p>
    <w:p w:rsidR="00DD7CE1" w:rsidRPr="00DD7CE1" w:rsidRDefault="00DD7CE1" w:rsidP="00DD7CE1">
      <w:pPr>
        <w:suppressAutoHyphens/>
        <w:spacing w:after="0" w:line="240" w:lineRule="auto"/>
        <w:jc w:val="center"/>
        <w:rPr>
          <w:rFonts w:ascii="Times New Roman" w:eastAsia="Times New Roman" w:hAnsi="Times New Roman" w:cs="Times New Roman"/>
          <w:bCs/>
          <w:sz w:val="28"/>
          <w:szCs w:val="28"/>
          <w:lang w:eastAsia="ar-SA"/>
        </w:rPr>
      </w:pPr>
    </w:p>
    <w:p w:rsidR="00DD7CE1" w:rsidRPr="00DD7CE1" w:rsidRDefault="00DD7CE1" w:rsidP="00DD7CE1">
      <w:pPr>
        <w:suppressAutoHyphens/>
        <w:spacing w:after="0" w:line="240" w:lineRule="auto"/>
        <w:jc w:val="center"/>
        <w:rPr>
          <w:rFonts w:ascii="Times New Roman" w:eastAsia="Times New Roman" w:hAnsi="Times New Roman" w:cs="Times New Roman"/>
          <w:b/>
          <w:bCs/>
          <w:sz w:val="28"/>
          <w:szCs w:val="28"/>
          <w:lang w:eastAsia="ar-SA"/>
        </w:rPr>
      </w:pPr>
      <w:r w:rsidRPr="00DD7CE1">
        <w:rPr>
          <w:rFonts w:ascii="Times New Roman" w:eastAsia="Times New Roman" w:hAnsi="Times New Roman" w:cs="Times New Roman"/>
          <w:b/>
          <w:bCs/>
          <w:sz w:val="28"/>
          <w:szCs w:val="28"/>
          <w:lang w:eastAsia="ar-SA"/>
        </w:rPr>
        <w:t>ПОСТАНОВЛЕНИЕ</w:t>
      </w:r>
    </w:p>
    <w:p w:rsidR="00DD7CE1" w:rsidRPr="00DD7CE1" w:rsidRDefault="00DD7CE1" w:rsidP="00DD7CE1">
      <w:pPr>
        <w:suppressAutoHyphens/>
        <w:spacing w:after="0" w:line="240" w:lineRule="auto"/>
        <w:rPr>
          <w:rFonts w:ascii="Times New Roman" w:eastAsia="Times New Roman" w:hAnsi="Times New Roman" w:cs="Times New Roman"/>
          <w:bCs/>
          <w:sz w:val="28"/>
          <w:szCs w:val="28"/>
          <w:lang w:eastAsia="ar-SA"/>
        </w:rPr>
      </w:pPr>
    </w:p>
    <w:p w:rsidR="00DD7CE1" w:rsidRPr="00DD7CE1" w:rsidRDefault="00DD7CE1" w:rsidP="00DD7CE1">
      <w:pPr>
        <w:suppressAutoHyphens/>
        <w:spacing w:after="0" w:line="240" w:lineRule="auto"/>
        <w:jc w:val="both"/>
        <w:rPr>
          <w:rFonts w:ascii="Times New Roman" w:eastAsia="Times New Roman" w:hAnsi="Times New Roman" w:cs="Times New Roman"/>
          <w:bCs/>
          <w:sz w:val="28"/>
          <w:szCs w:val="28"/>
          <w:lang w:eastAsia="ar-SA"/>
        </w:rPr>
      </w:pPr>
      <w:r w:rsidRPr="00DD7CE1">
        <w:rPr>
          <w:rFonts w:ascii="Times New Roman" w:eastAsia="Times New Roman" w:hAnsi="Times New Roman" w:cs="Times New Roman"/>
          <w:bCs/>
          <w:sz w:val="28"/>
          <w:szCs w:val="28"/>
          <w:lang w:eastAsia="ar-SA"/>
        </w:rPr>
        <w:t>26.01.2023                                                                                                        № 103</w:t>
      </w:r>
    </w:p>
    <w:p w:rsidR="00DD7CE1" w:rsidRPr="00DD7CE1" w:rsidRDefault="00DD7CE1" w:rsidP="00DD7CE1">
      <w:pPr>
        <w:suppressAutoHyphens/>
        <w:spacing w:after="0" w:line="240" w:lineRule="auto"/>
        <w:jc w:val="both"/>
        <w:rPr>
          <w:rFonts w:ascii="Times New Roman" w:eastAsia="Times New Roman" w:hAnsi="Times New Roman" w:cs="Times New Roman"/>
          <w:bCs/>
          <w:sz w:val="28"/>
          <w:szCs w:val="28"/>
          <w:lang w:eastAsia="ar-SA"/>
        </w:rPr>
      </w:pPr>
    </w:p>
    <w:p w:rsidR="00DD7CE1" w:rsidRPr="00DD7CE1" w:rsidRDefault="00DD7CE1" w:rsidP="00DD7CE1">
      <w:pPr>
        <w:spacing w:after="0" w:line="240" w:lineRule="auto"/>
        <w:jc w:val="center"/>
        <w:rPr>
          <w:rFonts w:ascii="Times New Roman" w:eastAsia="Calibri" w:hAnsi="Times New Roman" w:cs="Times New Roman"/>
          <w:b/>
          <w:sz w:val="26"/>
          <w:szCs w:val="26"/>
          <w:lang w:eastAsia="ru-RU"/>
        </w:rPr>
      </w:pPr>
      <w:r w:rsidRPr="00DD7CE1">
        <w:rPr>
          <w:rFonts w:ascii="Times New Roman" w:eastAsia="Calibri" w:hAnsi="Times New Roman" w:cs="Times New Roman"/>
          <w:b/>
          <w:sz w:val="26"/>
          <w:szCs w:val="26"/>
          <w:lang w:eastAsia="ru-RU"/>
        </w:rPr>
        <w:t xml:space="preserve">Об утверждении административного регламента администрации </w:t>
      </w:r>
      <w:proofErr w:type="spellStart"/>
      <w:r w:rsidRPr="00DD7CE1">
        <w:rPr>
          <w:rFonts w:ascii="Times New Roman" w:eastAsia="Calibri" w:hAnsi="Times New Roman" w:cs="Times New Roman"/>
          <w:b/>
          <w:sz w:val="26"/>
          <w:szCs w:val="26"/>
          <w:lang w:eastAsia="ru-RU"/>
        </w:rPr>
        <w:t>Суоярвского</w:t>
      </w:r>
      <w:proofErr w:type="spellEnd"/>
      <w:r w:rsidRPr="00DD7CE1">
        <w:rPr>
          <w:rFonts w:ascii="Times New Roman" w:eastAsia="Calibri" w:hAnsi="Times New Roman" w:cs="Times New Roman"/>
          <w:b/>
          <w:sz w:val="26"/>
          <w:szCs w:val="26"/>
          <w:lang w:eastAsia="ru-RU"/>
        </w:rPr>
        <w:t xml:space="preserve"> муниципального округа по предоставлению муниципальной услуги «Присоединение объекта дорожного сервиса к автомобильной дороге местного значения» на территории </w:t>
      </w:r>
      <w:proofErr w:type="spellStart"/>
      <w:r w:rsidRPr="00DD7CE1">
        <w:rPr>
          <w:rFonts w:ascii="Times New Roman" w:eastAsia="Calibri" w:hAnsi="Times New Roman" w:cs="Times New Roman"/>
          <w:b/>
          <w:sz w:val="26"/>
          <w:szCs w:val="26"/>
          <w:lang w:eastAsia="ru-RU"/>
        </w:rPr>
        <w:t>Суоярвского</w:t>
      </w:r>
      <w:proofErr w:type="spellEnd"/>
      <w:r w:rsidRPr="00DD7CE1">
        <w:rPr>
          <w:rFonts w:ascii="Times New Roman" w:eastAsia="Calibri" w:hAnsi="Times New Roman" w:cs="Times New Roman"/>
          <w:b/>
          <w:sz w:val="26"/>
          <w:szCs w:val="26"/>
          <w:lang w:eastAsia="ru-RU"/>
        </w:rPr>
        <w:t xml:space="preserve"> муниципального округа. </w:t>
      </w:r>
    </w:p>
    <w:p w:rsidR="00DD7CE1" w:rsidRPr="00DD7CE1" w:rsidRDefault="00DD7CE1" w:rsidP="00DD7CE1">
      <w:pPr>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DD7CE1" w:rsidRPr="00DD7CE1" w:rsidRDefault="00DD7CE1" w:rsidP="00DD7CE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D7CE1">
        <w:rPr>
          <w:rFonts w:ascii="Times New Roman" w:eastAsia="Calibri" w:hAnsi="Times New Roman" w:cs="Times New Roman"/>
          <w:color w:val="000000"/>
          <w:sz w:val="26"/>
          <w:szCs w:val="26"/>
          <w:lang w:eastAsia="ru-RU"/>
        </w:rPr>
        <w:t xml:space="preserve">В   </w:t>
      </w:r>
      <w:proofErr w:type="gramStart"/>
      <w:r w:rsidRPr="00DD7CE1">
        <w:rPr>
          <w:rFonts w:ascii="Times New Roman" w:eastAsia="Calibri" w:hAnsi="Times New Roman" w:cs="Times New Roman"/>
          <w:color w:val="000000"/>
          <w:sz w:val="26"/>
          <w:szCs w:val="26"/>
          <w:lang w:eastAsia="ru-RU"/>
        </w:rPr>
        <w:t>соответствии  с</w:t>
      </w:r>
      <w:proofErr w:type="gramEnd"/>
      <w:r w:rsidRPr="00DD7CE1">
        <w:rPr>
          <w:rFonts w:ascii="Times New Roman" w:eastAsia="Calibri" w:hAnsi="Times New Roman" w:cs="Times New Roman"/>
          <w:color w:val="000000"/>
          <w:sz w:val="26"/>
          <w:szCs w:val="26"/>
          <w:lang w:eastAsia="ru-RU"/>
        </w:rPr>
        <w:t xml:space="preserve">  Федеральным законом от 06.10.2003 г. № 131-ФЗ «Об общих принципах организации местного самоуправления в Российской Федерации», </w:t>
      </w:r>
      <w:r w:rsidRPr="00DD7CE1">
        <w:rPr>
          <w:rFonts w:ascii="Times New Roman" w:eastAsia="Times New Roman" w:hAnsi="Times New Roman" w:cs="Times New Roman"/>
          <w:sz w:val="26"/>
          <w:szCs w:val="26"/>
          <w:shd w:val="clear" w:color="auto" w:fill="FFFFFF"/>
          <w:lang w:eastAsia="ru-RU"/>
        </w:rPr>
        <w:t>с Федеральным законом от 27.07.2010 г. № 210-ФЗ "Об организации предоставления государственных и муниципальных услуг"</w:t>
      </w:r>
      <w:r w:rsidRPr="00DD7CE1">
        <w:rPr>
          <w:rFonts w:ascii="Times New Roman" w:eastAsia="Times New Roman" w:hAnsi="Times New Roman" w:cs="Times New Roman"/>
          <w:sz w:val="26"/>
          <w:szCs w:val="26"/>
          <w:lang w:eastAsia="ru-RU"/>
        </w:rPr>
        <w:t xml:space="preserve">, с </w:t>
      </w:r>
      <w:r w:rsidRPr="00DD7CE1">
        <w:rPr>
          <w:rFonts w:ascii="Times New Roman" w:eastAsia="Calibri" w:hAnsi="Times New Roman" w:cs="Times New Roman"/>
          <w:sz w:val="26"/>
          <w:szCs w:val="26"/>
          <w:lang w:eastAsia="ru-RU"/>
        </w:rPr>
        <w:t>постановлением администрации муниципального образования «</w:t>
      </w:r>
      <w:proofErr w:type="spellStart"/>
      <w:r w:rsidRPr="00DD7CE1">
        <w:rPr>
          <w:rFonts w:ascii="Times New Roman" w:eastAsia="Calibri" w:hAnsi="Times New Roman" w:cs="Times New Roman"/>
          <w:sz w:val="26"/>
          <w:szCs w:val="26"/>
          <w:lang w:eastAsia="ru-RU"/>
        </w:rPr>
        <w:t>Суоярвский</w:t>
      </w:r>
      <w:proofErr w:type="spellEnd"/>
      <w:r w:rsidRPr="00DD7CE1">
        <w:rPr>
          <w:rFonts w:ascii="Times New Roman" w:eastAsia="Calibri" w:hAnsi="Times New Roman" w:cs="Times New Roman"/>
          <w:sz w:val="26"/>
          <w:szCs w:val="26"/>
          <w:lang w:eastAsia="ru-RU"/>
        </w:rPr>
        <w:t xml:space="preserve"> район» от 13.06.2012 г. № 425 «О порядке разработки и утверждения административных регламентов» </w:t>
      </w:r>
    </w:p>
    <w:p w:rsidR="00DD7CE1" w:rsidRPr="00DD7CE1" w:rsidRDefault="00DD7CE1" w:rsidP="00DD7CE1">
      <w:pPr>
        <w:spacing w:after="0" w:line="240" w:lineRule="auto"/>
        <w:ind w:firstLine="709"/>
        <w:jc w:val="both"/>
        <w:rPr>
          <w:rFonts w:ascii="Times New Roman" w:eastAsia="Calibri" w:hAnsi="Times New Roman" w:cs="Times New Roman"/>
          <w:sz w:val="26"/>
          <w:szCs w:val="26"/>
          <w:lang w:eastAsia="ru-RU"/>
        </w:rPr>
      </w:pPr>
      <w:r w:rsidRPr="00DD7CE1">
        <w:rPr>
          <w:rFonts w:ascii="Times New Roman" w:eastAsia="Calibri" w:hAnsi="Times New Roman" w:cs="Times New Roman"/>
          <w:sz w:val="26"/>
          <w:szCs w:val="26"/>
          <w:lang w:eastAsia="ru-RU"/>
        </w:rPr>
        <w:t xml:space="preserve">1.      Утвердить административный регламент администрации </w:t>
      </w:r>
      <w:proofErr w:type="spellStart"/>
      <w:r w:rsidRPr="00DD7CE1">
        <w:rPr>
          <w:rFonts w:ascii="Times New Roman" w:eastAsia="Calibri" w:hAnsi="Times New Roman" w:cs="Times New Roman"/>
          <w:sz w:val="26"/>
          <w:szCs w:val="26"/>
          <w:lang w:eastAsia="ru-RU"/>
        </w:rPr>
        <w:t>Суоярвского</w:t>
      </w:r>
      <w:proofErr w:type="spellEnd"/>
      <w:r w:rsidRPr="00DD7CE1">
        <w:rPr>
          <w:rFonts w:ascii="Times New Roman" w:eastAsia="Calibri" w:hAnsi="Times New Roman" w:cs="Times New Roman"/>
          <w:sz w:val="26"/>
          <w:szCs w:val="26"/>
          <w:lang w:eastAsia="ru-RU"/>
        </w:rPr>
        <w:t xml:space="preserve"> муниципального округа по предоставлению муниципальной услуги «Присоединение объекта дорожного сервиса к автомобильной дороге местного значения» на территории </w:t>
      </w:r>
      <w:proofErr w:type="spellStart"/>
      <w:r w:rsidRPr="00DD7CE1">
        <w:rPr>
          <w:rFonts w:ascii="Times New Roman" w:eastAsia="Calibri" w:hAnsi="Times New Roman" w:cs="Times New Roman"/>
          <w:sz w:val="26"/>
          <w:szCs w:val="26"/>
          <w:lang w:eastAsia="ru-RU"/>
        </w:rPr>
        <w:t>Суоярвского</w:t>
      </w:r>
      <w:proofErr w:type="spellEnd"/>
      <w:r w:rsidRPr="00DD7CE1">
        <w:rPr>
          <w:rFonts w:ascii="Times New Roman" w:eastAsia="Calibri" w:hAnsi="Times New Roman" w:cs="Times New Roman"/>
          <w:sz w:val="26"/>
          <w:szCs w:val="26"/>
          <w:lang w:eastAsia="ru-RU"/>
        </w:rPr>
        <w:t xml:space="preserve"> муниципального округа (прилагается).</w:t>
      </w:r>
    </w:p>
    <w:p w:rsidR="00DD7CE1" w:rsidRPr="00DD7CE1" w:rsidRDefault="00DD7CE1" w:rsidP="00DD7CE1">
      <w:pPr>
        <w:spacing w:after="0" w:line="240" w:lineRule="auto"/>
        <w:ind w:firstLine="709"/>
        <w:jc w:val="both"/>
        <w:rPr>
          <w:rFonts w:ascii="Times New Roman" w:eastAsia="Calibri" w:hAnsi="Times New Roman" w:cs="Times New Roman"/>
          <w:sz w:val="26"/>
          <w:szCs w:val="26"/>
          <w:lang w:eastAsia="ru-RU"/>
        </w:rPr>
      </w:pPr>
      <w:r w:rsidRPr="00DD7CE1">
        <w:rPr>
          <w:rFonts w:ascii="Times New Roman" w:eastAsia="Calibri" w:hAnsi="Times New Roman" w:cs="Times New Roman"/>
          <w:sz w:val="26"/>
          <w:szCs w:val="26"/>
          <w:lang w:eastAsia="ru-RU"/>
        </w:rPr>
        <w:t xml:space="preserve">2.  </w:t>
      </w:r>
      <w:r w:rsidRPr="00DD7CE1">
        <w:rPr>
          <w:rFonts w:ascii="Times New Roman" w:eastAsia="Times New Roman" w:hAnsi="Times New Roman" w:cs="Times New Roman"/>
          <w:sz w:val="26"/>
          <w:szCs w:val="26"/>
          <w:lang w:eastAsia="ru-RU"/>
        </w:rPr>
        <w:t>Признать утратившим силу Постановление администрации муниципального образования «</w:t>
      </w:r>
      <w:proofErr w:type="spellStart"/>
      <w:r w:rsidRPr="00DD7CE1">
        <w:rPr>
          <w:rFonts w:ascii="Times New Roman" w:eastAsia="Times New Roman" w:hAnsi="Times New Roman" w:cs="Times New Roman"/>
          <w:sz w:val="26"/>
          <w:szCs w:val="26"/>
          <w:lang w:eastAsia="ru-RU"/>
        </w:rPr>
        <w:t>Суоярвский</w:t>
      </w:r>
      <w:proofErr w:type="spellEnd"/>
      <w:r w:rsidRPr="00DD7CE1">
        <w:rPr>
          <w:rFonts w:ascii="Times New Roman" w:eastAsia="Times New Roman" w:hAnsi="Times New Roman" w:cs="Times New Roman"/>
          <w:sz w:val="26"/>
          <w:szCs w:val="26"/>
          <w:lang w:eastAsia="ru-RU"/>
        </w:rPr>
        <w:t xml:space="preserve"> район» от 15.06.2021 № 453 </w:t>
      </w:r>
      <w:r w:rsidRPr="00DD7CE1">
        <w:rPr>
          <w:rFonts w:ascii="Times New Roman" w:eastAsia="Calibri" w:hAnsi="Times New Roman" w:cs="Times New Roman"/>
          <w:sz w:val="26"/>
          <w:szCs w:val="26"/>
          <w:lang w:eastAsia="ru-RU"/>
        </w:rPr>
        <w:t>Об утверждении административного регламента по предоставлению муниципальной услуги «Присоединение объекта дорожного сервиса к автомобильной дороге местного значения».</w:t>
      </w:r>
    </w:p>
    <w:p w:rsidR="00DD7CE1" w:rsidRPr="00DD7CE1" w:rsidRDefault="00DD7CE1" w:rsidP="00DD7CE1">
      <w:pPr>
        <w:shd w:val="clear" w:color="auto" w:fill="FFFFFF"/>
        <w:spacing w:after="0" w:line="240" w:lineRule="auto"/>
        <w:ind w:right="-6" w:firstLine="709"/>
        <w:jc w:val="both"/>
        <w:rPr>
          <w:rFonts w:ascii="Times New Roman" w:eastAsia="Times New Roman" w:hAnsi="Times New Roman" w:cs="Times New Roman"/>
          <w:sz w:val="26"/>
          <w:szCs w:val="26"/>
          <w:lang w:eastAsia="ru-RU"/>
        </w:rPr>
      </w:pPr>
      <w:r w:rsidRPr="00DD7CE1">
        <w:rPr>
          <w:rFonts w:ascii="Times New Roman" w:eastAsia="Calibri" w:hAnsi="Times New Roman" w:cs="Times New Roman"/>
          <w:sz w:val="26"/>
          <w:szCs w:val="26"/>
          <w:lang w:eastAsia="ru-RU"/>
        </w:rPr>
        <w:t xml:space="preserve">3.  </w:t>
      </w:r>
      <w:r w:rsidRPr="00DD7CE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roofErr w:type="gramStart"/>
      <w:r w:rsidRPr="00DD7CE1">
        <w:rPr>
          <w:rFonts w:ascii="Times New Roman" w:eastAsia="Times New Roman" w:hAnsi="Times New Roman" w:cs="Times New Roman"/>
          <w:sz w:val="26"/>
          <w:szCs w:val="26"/>
          <w:lang w:eastAsia="ru-RU"/>
        </w:rPr>
        <w:t>Разместить  настоящее</w:t>
      </w:r>
      <w:proofErr w:type="gramEnd"/>
      <w:r w:rsidRPr="00DD7CE1">
        <w:rPr>
          <w:rFonts w:ascii="Times New Roman" w:eastAsia="Times New Roman" w:hAnsi="Times New Roman" w:cs="Times New Roman"/>
          <w:sz w:val="26"/>
          <w:szCs w:val="26"/>
          <w:lang w:eastAsia="ru-RU"/>
        </w:rPr>
        <w:t xml:space="preserve"> Постановление на официальном сайте  </w:t>
      </w:r>
      <w:proofErr w:type="spellStart"/>
      <w:r w:rsidRPr="00DD7CE1">
        <w:rPr>
          <w:rFonts w:ascii="Times New Roman" w:eastAsia="Times New Roman" w:hAnsi="Times New Roman" w:cs="Times New Roman"/>
          <w:sz w:val="26"/>
          <w:szCs w:val="26"/>
          <w:lang w:eastAsia="ru-RU"/>
        </w:rPr>
        <w:t>Суоярвского</w:t>
      </w:r>
      <w:proofErr w:type="spellEnd"/>
      <w:r w:rsidRPr="00DD7CE1">
        <w:rPr>
          <w:rFonts w:ascii="Times New Roman" w:eastAsia="Times New Roman" w:hAnsi="Times New Roman" w:cs="Times New Roman"/>
          <w:sz w:val="26"/>
          <w:szCs w:val="26"/>
          <w:lang w:eastAsia="ru-RU"/>
        </w:rPr>
        <w:t xml:space="preserve"> муниципального округа в информационно-телекоммуникационной сети «Интернет». </w:t>
      </w:r>
    </w:p>
    <w:p w:rsidR="00DD7CE1" w:rsidRPr="00DD7CE1" w:rsidRDefault="00DD7CE1" w:rsidP="00DD7CE1">
      <w:pPr>
        <w:tabs>
          <w:tab w:val="left" w:pos="0"/>
          <w:tab w:val="left" w:pos="1560"/>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DD7CE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DD7CE1">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DD7CE1" w:rsidRPr="00DD7CE1" w:rsidRDefault="00DD7CE1" w:rsidP="00DD7CE1">
      <w:pPr>
        <w:suppressAutoHyphens/>
        <w:spacing w:after="0" w:line="240" w:lineRule="auto"/>
        <w:ind w:firstLine="567"/>
        <w:jc w:val="both"/>
        <w:rPr>
          <w:rFonts w:ascii="Times New Roman" w:eastAsia="Times New Roman" w:hAnsi="Times New Roman" w:cs="Times New Roman"/>
          <w:bCs/>
          <w:sz w:val="28"/>
          <w:szCs w:val="28"/>
          <w:lang w:eastAsia="ar-SA"/>
        </w:rPr>
      </w:pPr>
    </w:p>
    <w:p w:rsidR="00DD7CE1" w:rsidRPr="00DD7CE1" w:rsidRDefault="00DD7CE1" w:rsidP="00DD7CE1">
      <w:pPr>
        <w:suppressAutoHyphens/>
        <w:spacing w:after="0" w:line="240" w:lineRule="auto"/>
        <w:jc w:val="both"/>
        <w:rPr>
          <w:rFonts w:ascii="Times New Roman" w:eastAsia="Times New Roman" w:hAnsi="Times New Roman" w:cs="Times New Roman"/>
          <w:bCs/>
          <w:color w:val="000000"/>
          <w:sz w:val="26"/>
          <w:szCs w:val="26"/>
          <w:lang w:eastAsia="ar-SA"/>
        </w:rPr>
      </w:pPr>
      <w:r w:rsidRPr="00DD7CE1">
        <w:rPr>
          <w:rFonts w:ascii="Times New Roman" w:eastAsia="Times New Roman" w:hAnsi="Times New Roman" w:cs="Times New Roman"/>
          <w:bCs/>
          <w:color w:val="000000"/>
          <w:sz w:val="26"/>
          <w:szCs w:val="26"/>
          <w:lang w:eastAsia="ar-SA"/>
        </w:rPr>
        <w:t xml:space="preserve">Глава </w:t>
      </w:r>
      <w:proofErr w:type="spellStart"/>
      <w:r w:rsidRPr="00DD7CE1">
        <w:rPr>
          <w:rFonts w:ascii="Times New Roman" w:eastAsia="Times New Roman" w:hAnsi="Times New Roman" w:cs="Times New Roman"/>
          <w:bCs/>
          <w:color w:val="000000"/>
          <w:sz w:val="26"/>
          <w:szCs w:val="26"/>
          <w:lang w:eastAsia="ar-SA"/>
        </w:rPr>
        <w:t>Суоярвского</w:t>
      </w:r>
      <w:proofErr w:type="spellEnd"/>
    </w:p>
    <w:p w:rsidR="00DD7CE1" w:rsidRPr="00DD7CE1" w:rsidRDefault="00DD7CE1" w:rsidP="00DD7CE1">
      <w:pPr>
        <w:suppressAutoHyphens/>
        <w:spacing w:after="0" w:line="240" w:lineRule="auto"/>
        <w:jc w:val="both"/>
        <w:rPr>
          <w:rFonts w:ascii="Times New Roman" w:eastAsia="Times New Roman" w:hAnsi="Times New Roman" w:cs="Times New Roman"/>
          <w:bCs/>
          <w:color w:val="000000"/>
          <w:sz w:val="26"/>
          <w:szCs w:val="26"/>
          <w:lang w:eastAsia="ar-SA"/>
        </w:rPr>
      </w:pPr>
      <w:r w:rsidRPr="00DD7CE1">
        <w:rPr>
          <w:rFonts w:ascii="Times New Roman" w:eastAsia="Times New Roman" w:hAnsi="Times New Roman" w:cs="Times New Roman"/>
          <w:bCs/>
          <w:color w:val="000000"/>
          <w:sz w:val="26"/>
          <w:szCs w:val="26"/>
          <w:u w:val="single"/>
          <w:lang w:eastAsia="ar-SA"/>
        </w:rPr>
        <w:t>муниципального округа                                                                                  Р.В. Петров</w:t>
      </w:r>
    </w:p>
    <w:p w:rsidR="00DD7CE1" w:rsidRPr="00DD7CE1" w:rsidRDefault="00DD7CE1" w:rsidP="00DD7CE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DD7CE1">
        <w:rPr>
          <w:rFonts w:ascii="Times New Roman" w:eastAsia="Times New Roman" w:hAnsi="Times New Roman" w:cs="Times New Roman"/>
          <w:bCs/>
          <w:i/>
          <w:color w:val="000000"/>
          <w:sz w:val="24"/>
          <w:szCs w:val="24"/>
          <w:lang w:eastAsia="ar-SA"/>
        </w:rPr>
        <w:t xml:space="preserve">Разослать: </w:t>
      </w:r>
      <w:r w:rsidRPr="00DD7CE1">
        <w:rPr>
          <w:rFonts w:ascii="Times New Roman" w:eastAsia="Times New Roman" w:hAnsi="Times New Roman" w:cs="Times New Roman"/>
          <w:i/>
          <w:lang w:eastAsia="ru-RU"/>
        </w:rPr>
        <w:t>Разослать: дело, отдел по развитию инфраструктуры и благоустройства, юридический отдел</w:t>
      </w:r>
      <w:r>
        <w:rPr>
          <w:rFonts w:ascii="Times New Roman" w:eastAsia="Times New Roman" w:hAnsi="Times New Roman" w:cs="Times New Roman"/>
          <w:i/>
          <w:lang w:eastAsia="ru-RU"/>
        </w:rPr>
        <w:t>, МКУ «</w:t>
      </w:r>
      <w:proofErr w:type="spellStart"/>
      <w:r>
        <w:rPr>
          <w:rFonts w:ascii="Times New Roman" w:eastAsia="Times New Roman" w:hAnsi="Times New Roman" w:cs="Times New Roman"/>
          <w:i/>
          <w:lang w:eastAsia="ru-RU"/>
        </w:rPr>
        <w:t>ЦУМИиЗР</w:t>
      </w:r>
      <w:proofErr w:type="spellEnd"/>
      <w:r>
        <w:rPr>
          <w:rFonts w:ascii="Times New Roman" w:eastAsia="Times New Roman" w:hAnsi="Times New Roman" w:cs="Times New Roman"/>
          <w:i/>
          <w:lang w:eastAsia="ru-RU"/>
        </w:rPr>
        <w:t>»</w:t>
      </w:r>
      <w:r w:rsidR="00BD3CE7">
        <w:rPr>
          <w:rFonts w:ascii="Times New Roman" w:eastAsia="Times New Roman" w:hAnsi="Times New Roman" w:cs="Times New Roman"/>
          <w:i/>
          <w:lang w:eastAsia="ru-RU"/>
        </w:rPr>
        <w:t xml:space="preserve"> </w:t>
      </w:r>
      <w:proofErr w:type="spellStart"/>
      <w:r w:rsidR="00BD3CE7">
        <w:rPr>
          <w:rFonts w:ascii="Times New Roman" w:eastAsia="Times New Roman" w:hAnsi="Times New Roman" w:cs="Times New Roman"/>
          <w:i/>
          <w:lang w:eastAsia="ru-RU"/>
        </w:rPr>
        <w:t>Суоярвского</w:t>
      </w:r>
      <w:proofErr w:type="spellEnd"/>
      <w:r w:rsidR="00BD3CE7">
        <w:rPr>
          <w:rFonts w:ascii="Times New Roman" w:eastAsia="Times New Roman" w:hAnsi="Times New Roman" w:cs="Times New Roman"/>
          <w:i/>
          <w:lang w:eastAsia="ru-RU"/>
        </w:rPr>
        <w:t xml:space="preserve"> района</w:t>
      </w:r>
    </w:p>
    <w:p w:rsidR="00DD7CE1" w:rsidRDefault="00DD7CE1" w:rsidP="002A460C">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DD7CE1" w:rsidRDefault="00DD7CE1" w:rsidP="002A460C">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2A460C" w:rsidRPr="002A460C" w:rsidRDefault="002A460C" w:rsidP="002A460C">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2A460C">
        <w:rPr>
          <w:rFonts w:ascii="Times New Roman" w:eastAsiaTheme="minorEastAsia" w:hAnsi="Times New Roman" w:cs="Times New Roman"/>
          <w:sz w:val="24"/>
          <w:szCs w:val="24"/>
          <w:lang w:eastAsia="ru-RU"/>
        </w:rPr>
        <w:lastRenderedPageBreak/>
        <w:t>Утвержден</w:t>
      </w:r>
    </w:p>
    <w:p w:rsidR="002A460C" w:rsidRPr="002A460C" w:rsidRDefault="002A460C" w:rsidP="002A460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A460C">
        <w:rPr>
          <w:rFonts w:ascii="Times New Roman" w:eastAsiaTheme="minorEastAsia" w:hAnsi="Times New Roman" w:cs="Times New Roman"/>
          <w:sz w:val="24"/>
          <w:szCs w:val="24"/>
          <w:lang w:eastAsia="ru-RU"/>
        </w:rPr>
        <w:t>постановлением Администрации</w:t>
      </w:r>
    </w:p>
    <w:p w:rsidR="002A460C" w:rsidRPr="002A460C" w:rsidRDefault="002A460C" w:rsidP="002A460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A460C">
        <w:rPr>
          <w:rFonts w:ascii="Times New Roman" w:eastAsiaTheme="minorEastAsia" w:hAnsi="Times New Roman" w:cs="Times New Roman"/>
          <w:sz w:val="24"/>
          <w:szCs w:val="24"/>
          <w:lang w:eastAsia="ru-RU"/>
        </w:rPr>
        <w:t xml:space="preserve"> </w:t>
      </w:r>
      <w:proofErr w:type="spellStart"/>
      <w:r w:rsidRPr="002A460C">
        <w:rPr>
          <w:rFonts w:ascii="Times New Roman" w:eastAsiaTheme="minorEastAsia" w:hAnsi="Times New Roman" w:cs="Times New Roman"/>
          <w:sz w:val="24"/>
          <w:szCs w:val="24"/>
          <w:lang w:eastAsia="ru-RU"/>
        </w:rPr>
        <w:t>Суоярвского</w:t>
      </w:r>
      <w:proofErr w:type="spellEnd"/>
      <w:r w:rsidRPr="002A460C">
        <w:rPr>
          <w:rFonts w:ascii="Times New Roman" w:eastAsiaTheme="minorEastAsia" w:hAnsi="Times New Roman" w:cs="Times New Roman"/>
          <w:sz w:val="24"/>
          <w:szCs w:val="24"/>
          <w:lang w:eastAsia="ru-RU"/>
        </w:rPr>
        <w:t xml:space="preserve"> муниципального округа</w:t>
      </w:r>
    </w:p>
    <w:p w:rsidR="000C201E" w:rsidRPr="002A460C" w:rsidRDefault="002A460C" w:rsidP="002A460C">
      <w:pPr>
        <w:autoSpaceDE w:val="0"/>
        <w:autoSpaceDN w:val="0"/>
        <w:adjustRightInd w:val="0"/>
        <w:spacing w:after="0" w:line="240" w:lineRule="auto"/>
        <w:jc w:val="right"/>
        <w:rPr>
          <w:rFonts w:ascii="Times New Roman" w:hAnsi="Times New Roman" w:cs="Times New Roman"/>
          <w:sz w:val="24"/>
          <w:szCs w:val="24"/>
        </w:rPr>
      </w:pPr>
      <w:r w:rsidRPr="002A460C">
        <w:rPr>
          <w:rFonts w:ascii="Times New Roman" w:eastAsiaTheme="minorEastAsia" w:hAnsi="Times New Roman" w:cs="Times New Roman"/>
          <w:lang w:eastAsia="ru-RU"/>
        </w:rPr>
        <w:t xml:space="preserve">                                                                     </w:t>
      </w:r>
      <w:proofErr w:type="gramStart"/>
      <w:r w:rsidR="00CC2CF7">
        <w:rPr>
          <w:rFonts w:ascii="Times New Roman" w:eastAsiaTheme="minorEastAsia" w:hAnsi="Times New Roman" w:cs="Times New Roman"/>
          <w:lang w:eastAsia="ru-RU"/>
        </w:rPr>
        <w:t>о</w:t>
      </w:r>
      <w:r w:rsidRPr="002A460C">
        <w:rPr>
          <w:rFonts w:ascii="Times New Roman" w:eastAsiaTheme="minorEastAsia" w:hAnsi="Times New Roman" w:cs="Times New Roman"/>
          <w:lang w:eastAsia="ru-RU"/>
        </w:rPr>
        <w:t>т</w:t>
      </w:r>
      <w:r w:rsidR="00CC2CF7">
        <w:rPr>
          <w:rFonts w:ascii="Times New Roman" w:eastAsiaTheme="minorEastAsia" w:hAnsi="Times New Roman" w:cs="Times New Roman"/>
          <w:lang w:eastAsia="ru-RU"/>
        </w:rPr>
        <w:t xml:space="preserve">  26.01.2023</w:t>
      </w:r>
      <w:proofErr w:type="gramEnd"/>
      <w:r w:rsidR="00CC2CF7">
        <w:rPr>
          <w:rFonts w:ascii="Times New Roman" w:eastAsiaTheme="minorEastAsia" w:hAnsi="Times New Roman" w:cs="Times New Roman"/>
          <w:lang w:eastAsia="ru-RU"/>
        </w:rPr>
        <w:t xml:space="preserve"> </w:t>
      </w:r>
      <w:r w:rsidRPr="002A460C">
        <w:rPr>
          <w:rFonts w:ascii="Times New Roman" w:eastAsiaTheme="minorEastAsia" w:hAnsi="Times New Roman" w:cs="Times New Roman"/>
          <w:lang w:eastAsia="ru-RU"/>
        </w:rPr>
        <w:t xml:space="preserve"> № </w:t>
      </w:r>
      <w:r w:rsidR="00CC2CF7">
        <w:rPr>
          <w:rFonts w:ascii="Times New Roman" w:eastAsiaTheme="minorEastAsia" w:hAnsi="Times New Roman" w:cs="Times New Roman"/>
          <w:lang w:eastAsia="ru-RU"/>
        </w:rPr>
        <w:t xml:space="preserve"> 103</w:t>
      </w:r>
    </w:p>
    <w:p w:rsidR="000C201E" w:rsidRPr="000C201E" w:rsidRDefault="000C201E" w:rsidP="000C201E">
      <w:pPr>
        <w:autoSpaceDE w:val="0"/>
        <w:autoSpaceDN w:val="0"/>
        <w:adjustRightInd w:val="0"/>
        <w:spacing w:after="0" w:line="240" w:lineRule="auto"/>
        <w:jc w:val="right"/>
        <w:rPr>
          <w:rFonts w:ascii="Times New Roman" w:hAnsi="Times New Roman" w:cs="Times New Roman"/>
          <w:sz w:val="20"/>
          <w:szCs w:val="20"/>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АДМИНИСТРАТИВНЫЙ РЕГЛАМЕНТ</w:t>
      </w:r>
    </w:p>
    <w:p w:rsidR="000C201E" w:rsidRPr="00781501" w:rsidRDefault="004558F8" w:rsidP="000C201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предоставлению</w:t>
      </w:r>
      <w:r w:rsidR="000C201E" w:rsidRPr="00781501">
        <w:rPr>
          <w:rFonts w:ascii="Times New Roman" w:hAnsi="Times New Roman" w:cs="Times New Roman"/>
          <w:b/>
          <w:bCs/>
          <w:sz w:val="24"/>
          <w:szCs w:val="24"/>
        </w:rPr>
        <w:t xml:space="preserve"> муниципальной услуги «Присоединение объекта дорожного сервиса к автомобильной дороге местного значения</w:t>
      </w:r>
      <w:r w:rsidR="007C636E">
        <w:rPr>
          <w:rFonts w:ascii="Times New Roman" w:hAnsi="Times New Roman" w:cs="Times New Roman"/>
          <w:b/>
          <w:bCs/>
          <w:sz w:val="24"/>
          <w:szCs w:val="24"/>
        </w:rPr>
        <w:t>»</w:t>
      </w:r>
      <w:r w:rsidR="002A460C">
        <w:rPr>
          <w:rFonts w:ascii="Times New Roman" w:hAnsi="Times New Roman" w:cs="Times New Roman"/>
          <w:b/>
          <w:bCs/>
          <w:sz w:val="24"/>
          <w:szCs w:val="24"/>
        </w:rPr>
        <w:t xml:space="preserve"> на территории </w:t>
      </w:r>
      <w:proofErr w:type="spellStart"/>
      <w:r w:rsidR="002A460C">
        <w:rPr>
          <w:rFonts w:ascii="Times New Roman" w:hAnsi="Times New Roman" w:cs="Times New Roman"/>
          <w:b/>
          <w:bCs/>
          <w:sz w:val="24"/>
          <w:szCs w:val="24"/>
        </w:rPr>
        <w:t>Суоярвского</w:t>
      </w:r>
      <w:proofErr w:type="spellEnd"/>
      <w:r w:rsidR="002A460C">
        <w:rPr>
          <w:rFonts w:ascii="Times New Roman" w:hAnsi="Times New Roman" w:cs="Times New Roman"/>
          <w:b/>
          <w:bCs/>
          <w:sz w:val="24"/>
          <w:szCs w:val="24"/>
        </w:rPr>
        <w:t xml:space="preserve"> муниципального округа</w:t>
      </w:r>
      <w:r w:rsidR="007C636E">
        <w:rPr>
          <w:rFonts w:ascii="Times New Roman" w:hAnsi="Times New Roman" w:cs="Times New Roman"/>
          <w:b/>
          <w:bCs/>
          <w:sz w:val="24"/>
          <w:szCs w:val="24"/>
        </w:rPr>
        <w:t>.</w:t>
      </w:r>
    </w:p>
    <w:p w:rsidR="000C201E" w:rsidRDefault="000C201E" w:rsidP="000C201E">
      <w:pPr>
        <w:autoSpaceDE w:val="0"/>
        <w:autoSpaceDN w:val="0"/>
        <w:adjustRightInd w:val="0"/>
        <w:spacing w:after="0" w:line="240" w:lineRule="auto"/>
        <w:rPr>
          <w:rFonts w:ascii="Times New Roman" w:hAnsi="Times New Roman" w:cs="Times New Roman"/>
          <w:b/>
          <w:bCs/>
          <w:sz w:val="24"/>
          <w:szCs w:val="24"/>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1. ОБЩИЕ ПОЛОЖЕНИЯ</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1.1. Настоящий административный регламент разработан в соответствии с требованиями Федерального закона от 06.10.2003</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г. № 131-ФЗ «Об общих принципах организации местного самоуправления в Российской Федерации», Федерального закона от 27.07.2010</w:t>
      </w:r>
      <w:r w:rsidR="004D7098">
        <w:rPr>
          <w:rFonts w:ascii="Times New Roman" w:hAnsi="Times New Roman" w:cs="Times New Roman"/>
          <w:sz w:val="24"/>
          <w:szCs w:val="24"/>
        </w:rPr>
        <w:t xml:space="preserve"> </w:t>
      </w:r>
      <w:r w:rsidRPr="000C201E">
        <w:rPr>
          <w:rFonts w:ascii="Times New Roman" w:hAnsi="Times New Roman" w:cs="Times New Roman"/>
          <w:sz w:val="24"/>
          <w:szCs w:val="24"/>
        </w:rPr>
        <w:t xml:space="preserve">г. № 210-ФЗ «Об организации предоставления государственных и муниципальных услуг» и </w:t>
      </w:r>
      <w:r w:rsidRPr="00AB1AB8">
        <w:rPr>
          <w:rFonts w:ascii="Times New Roman" w:hAnsi="Times New Roman" w:cs="Times New Roman"/>
          <w:sz w:val="24"/>
          <w:szCs w:val="24"/>
        </w:rPr>
        <w:t xml:space="preserve">Устава </w:t>
      </w:r>
      <w:r w:rsidR="00C03B4B" w:rsidRPr="00AB1AB8">
        <w:rPr>
          <w:rFonts w:ascii="Times New Roman" w:hAnsi="Times New Roman" w:cs="Times New Roman"/>
          <w:sz w:val="24"/>
          <w:szCs w:val="24"/>
        </w:rPr>
        <w:t xml:space="preserve">администрации </w:t>
      </w:r>
      <w:proofErr w:type="spellStart"/>
      <w:r w:rsidR="002A460C" w:rsidRPr="00AB1AB8">
        <w:rPr>
          <w:rFonts w:ascii="Times New Roman" w:hAnsi="Times New Roman" w:cs="Times New Roman"/>
          <w:sz w:val="24"/>
          <w:szCs w:val="24"/>
        </w:rPr>
        <w:t>Суоярвского</w:t>
      </w:r>
      <w:proofErr w:type="spellEnd"/>
      <w:r w:rsidR="002A460C" w:rsidRPr="00AB1AB8">
        <w:rPr>
          <w:rFonts w:ascii="Times New Roman" w:hAnsi="Times New Roman" w:cs="Times New Roman"/>
          <w:sz w:val="24"/>
          <w:szCs w:val="24"/>
        </w:rPr>
        <w:t xml:space="preserve"> </w:t>
      </w:r>
      <w:r w:rsidR="00C03B4B" w:rsidRPr="00AB1AB8">
        <w:rPr>
          <w:rFonts w:ascii="Times New Roman" w:hAnsi="Times New Roman" w:cs="Times New Roman"/>
          <w:sz w:val="24"/>
          <w:szCs w:val="24"/>
        </w:rPr>
        <w:t>муниципального</w:t>
      </w:r>
      <w:r w:rsidR="002A460C" w:rsidRPr="00AB1AB8">
        <w:rPr>
          <w:rFonts w:ascii="Times New Roman" w:hAnsi="Times New Roman" w:cs="Times New Roman"/>
          <w:sz w:val="24"/>
          <w:szCs w:val="24"/>
        </w:rPr>
        <w:t xml:space="preserve"> округа</w:t>
      </w:r>
      <w:r w:rsidRPr="000C201E">
        <w:rPr>
          <w:rFonts w:ascii="Times New Roman" w:hAnsi="Times New Roman" w:cs="Times New Roman"/>
          <w:sz w:val="24"/>
          <w:szCs w:val="24"/>
        </w:rPr>
        <w:t>, в целях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по предоставлению муниципальной услуги.</w:t>
      </w:r>
    </w:p>
    <w:p w:rsidR="00080025" w:rsidRPr="000C201E" w:rsidRDefault="00080025" w:rsidP="00080025">
      <w:pPr>
        <w:autoSpaceDE w:val="0"/>
        <w:autoSpaceDN w:val="0"/>
        <w:adjustRightInd w:val="0"/>
        <w:spacing w:after="0" w:line="240" w:lineRule="auto"/>
        <w:jc w:val="center"/>
        <w:rPr>
          <w:rFonts w:ascii="Times New Roman" w:hAnsi="Times New Roman" w:cs="Times New Roman"/>
          <w:sz w:val="24"/>
          <w:szCs w:val="24"/>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2. СТАНДАРТ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 Наименование муниципальной услуги.</w:t>
      </w:r>
    </w:p>
    <w:p w:rsidR="00782322" w:rsidRDefault="004558F8"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C201E" w:rsidRPr="000C201E">
        <w:rPr>
          <w:rFonts w:ascii="Times New Roman" w:hAnsi="Times New Roman" w:cs="Times New Roman"/>
          <w:sz w:val="24"/>
          <w:szCs w:val="24"/>
        </w:rPr>
        <w:t>Присоединение объекта дорожного сервиса к автомоб</w:t>
      </w:r>
      <w:r w:rsidR="00803F73">
        <w:rPr>
          <w:rFonts w:ascii="Times New Roman" w:hAnsi="Times New Roman" w:cs="Times New Roman"/>
          <w:sz w:val="24"/>
          <w:szCs w:val="24"/>
        </w:rPr>
        <w:t>ильной дороге местного значения</w:t>
      </w:r>
      <w:r>
        <w:rPr>
          <w:rFonts w:ascii="Times New Roman" w:hAnsi="Times New Roman" w:cs="Times New Roman"/>
          <w:sz w:val="24"/>
          <w:szCs w:val="24"/>
        </w:rPr>
        <w:t>»</w:t>
      </w:r>
      <w:r w:rsidR="000C201E"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Заявителями являются: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физические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индивидуальные предприниматели;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юридические лица.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От имени заявителя заявление на предоставление муниципальной услуги может быть подано законным представителем, а также представителем, действующим по доверенности.</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 Наименование органа, предоставляющего муниципальную услугу – администрация </w:t>
      </w:r>
      <w:proofErr w:type="spellStart"/>
      <w:r w:rsidR="002A460C">
        <w:rPr>
          <w:rFonts w:ascii="Times New Roman" w:hAnsi="Times New Roman" w:cs="Times New Roman"/>
          <w:sz w:val="24"/>
          <w:szCs w:val="24"/>
        </w:rPr>
        <w:t>Суоярвского</w:t>
      </w:r>
      <w:proofErr w:type="spellEnd"/>
      <w:r w:rsidR="002A460C">
        <w:rPr>
          <w:rFonts w:ascii="Times New Roman" w:hAnsi="Times New Roman" w:cs="Times New Roman"/>
          <w:sz w:val="24"/>
          <w:szCs w:val="24"/>
        </w:rPr>
        <w:t xml:space="preserve"> </w:t>
      </w:r>
      <w:r w:rsidR="00781501">
        <w:rPr>
          <w:rFonts w:ascii="Times New Roman" w:hAnsi="Times New Roman" w:cs="Times New Roman"/>
          <w:sz w:val="24"/>
          <w:szCs w:val="24"/>
        </w:rPr>
        <w:t xml:space="preserve">муниципального </w:t>
      </w:r>
      <w:r w:rsidR="008A6C19">
        <w:rPr>
          <w:rFonts w:ascii="Times New Roman" w:hAnsi="Times New Roman" w:cs="Times New Roman"/>
          <w:sz w:val="24"/>
          <w:szCs w:val="24"/>
        </w:rPr>
        <w:t>округа</w:t>
      </w:r>
      <w:r w:rsidR="00781501">
        <w:rPr>
          <w:rFonts w:ascii="Times New Roman" w:hAnsi="Times New Roman" w:cs="Times New Roman"/>
          <w:sz w:val="24"/>
          <w:szCs w:val="24"/>
        </w:rPr>
        <w:t xml:space="preserve"> </w:t>
      </w:r>
      <w:r w:rsidRPr="000C201E">
        <w:rPr>
          <w:rFonts w:ascii="Times New Roman" w:hAnsi="Times New Roman" w:cs="Times New Roman"/>
          <w:sz w:val="24"/>
          <w:szCs w:val="24"/>
        </w:rPr>
        <w:t>(далее – Администрация).</w:t>
      </w:r>
    </w:p>
    <w:p w:rsidR="0064709D" w:rsidRDefault="0064709D"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2.3.1 Муниципальная услуга предоставляется на территории </w:t>
      </w:r>
      <w:proofErr w:type="spellStart"/>
      <w:r w:rsidR="002A460C">
        <w:rPr>
          <w:rFonts w:ascii="Times New Roman" w:hAnsi="Times New Roman" w:cs="Times New Roman"/>
          <w:sz w:val="24"/>
          <w:szCs w:val="24"/>
        </w:rPr>
        <w:t>Суоярвского</w:t>
      </w:r>
      <w:proofErr w:type="spellEnd"/>
      <w:r w:rsidR="002A460C">
        <w:rPr>
          <w:rFonts w:ascii="Times New Roman" w:hAnsi="Times New Roman" w:cs="Times New Roman"/>
          <w:sz w:val="24"/>
          <w:szCs w:val="24"/>
        </w:rPr>
        <w:t xml:space="preserve"> муниципального округа в отношении автомобильных дорог местного значения</w:t>
      </w:r>
      <w:r>
        <w:rPr>
          <w:rFonts w:ascii="Times New Roman" w:hAnsi="Times New Roman" w:cs="Times New Roman"/>
          <w:sz w:val="24"/>
          <w:szCs w:val="24"/>
        </w:rPr>
        <w:t>.</w:t>
      </w:r>
    </w:p>
    <w:p w:rsidR="000C201E" w:rsidRPr="000C201E" w:rsidRDefault="00803F73"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0C201E" w:rsidRPr="000C201E">
        <w:rPr>
          <w:rFonts w:ascii="Times New Roman" w:hAnsi="Times New Roman" w:cs="Times New Roman"/>
          <w:sz w:val="24"/>
          <w:szCs w:val="24"/>
        </w:rPr>
        <w:t>. Результат предоставления муниципальной услуги.</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Результатом предоставления муниципальной услуги является: присоединение объекта дорожного сервиса к автомобильной дороге местного значения, которое осуществляется по договору на оказание услуг по присоединению объекта дорожного сервиса к автомобильной дороге местного значения в границах </w:t>
      </w:r>
      <w:r w:rsidR="00781501">
        <w:rPr>
          <w:rFonts w:ascii="Times New Roman" w:hAnsi="Times New Roman" w:cs="Times New Roman"/>
          <w:sz w:val="24"/>
          <w:szCs w:val="24"/>
        </w:rPr>
        <w:t>территории</w:t>
      </w:r>
      <w:r w:rsidR="002A460C">
        <w:rPr>
          <w:rFonts w:ascii="Times New Roman" w:hAnsi="Times New Roman" w:cs="Times New Roman"/>
          <w:sz w:val="24"/>
          <w:szCs w:val="24"/>
        </w:rPr>
        <w:t xml:space="preserve"> </w:t>
      </w:r>
      <w:proofErr w:type="spellStart"/>
      <w:r w:rsidR="002A460C">
        <w:rPr>
          <w:rFonts w:ascii="Times New Roman" w:hAnsi="Times New Roman" w:cs="Times New Roman"/>
          <w:sz w:val="24"/>
          <w:szCs w:val="24"/>
        </w:rPr>
        <w:t>Суоярвского</w:t>
      </w:r>
      <w:proofErr w:type="spellEnd"/>
      <w:r w:rsidR="002A460C">
        <w:rPr>
          <w:rFonts w:ascii="Times New Roman" w:hAnsi="Times New Roman" w:cs="Times New Roman"/>
          <w:sz w:val="24"/>
          <w:szCs w:val="24"/>
        </w:rPr>
        <w:t xml:space="preserve"> муниципального округа</w:t>
      </w:r>
      <w:r w:rsidRPr="000C201E">
        <w:rPr>
          <w:rFonts w:ascii="Times New Roman" w:hAnsi="Times New Roman" w:cs="Times New Roman"/>
          <w:sz w:val="24"/>
          <w:szCs w:val="24"/>
        </w:rPr>
        <w:t xml:space="preserve"> </w:t>
      </w:r>
      <w:r w:rsidRPr="00E92169">
        <w:rPr>
          <w:rFonts w:ascii="Times New Roman" w:hAnsi="Times New Roman" w:cs="Times New Roman"/>
          <w:sz w:val="24"/>
          <w:szCs w:val="24"/>
        </w:rPr>
        <w:t>(Приложение № 9</w:t>
      </w:r>
      <w:r w:rsidRPr="000C201E">
        <w:rPr>
          <w:rFonts w:ascii="Times New Roman" w:hAnsi="Times New Roman" w:cs="Times New Roman"/>
          <w:sz w:val="24"/>
          <w:szCs w:val="24"/>
        </w:rPr>
        <w:t xml:space="preserve"> к административному регламенту).</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Конечным результатом предоставления муниципальной услуги является: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согласование и выдача технических условий на присоединение объекта дорожного сервиса к автомоб</w:t>
      </w:r>
      <w:r w:rsidR="00803F73">
        <w:rPr>
          <w:rFonts w:ascii="Times New Roman" w:hAnsi="Times New Roman" w:cs="Times New Roman"/>
          <w:sz w:val="24"/>
          <w:szCs w:val="24"/>
        </w:rPr>
        <w:t xml:space="preserve">ильной дороге местного значения </w:t>
      </w:r>
      <w:r w:rsidRPr="000C201E">
        <w:rPr>
          <w:rFonts w:ascii="Times New Roman" w:hAnsi="Times New Roman" w:cs="Times New Roman"/>
          <w:sz w:val="24"/>
          <w:szCs w:val="24"/>
        </w:rPr>
        <w:t>(Приложение № 2, 10 к административному регламенту);</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мотивированный отказ в предоставлении муниципальной услуги с указанием причин и оснований отказа.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2.5. Сроки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муниципальными нормативными правовыми актами </w:t>
      </w:r>
      <w:proofErr w:type="spellStart"/>
      <w:r w:rsidRPr="000C201E">
        <w:rPr>
          <w:rFonts w:ascii="Times New Roman" w:hAnsi="Times New Roman" w:cs="Times New Roman"/>
          <w:sz w:val="24"/>
          <w:szCs w:val="24"/>
        </w:rPr>
        <w:t>Суоярвского</w:t>
      </w:r>
      <w:proofErr w:type="spellEnd"/>
      <w:r w:rsidRPr="000C201E">
        <w:rPr>
          <w:rFonts w:ascii="Times New Roman" w:hAnsi="Times New Roman" w:cs="Times New Roman"/>
          <w:sz w:val="24"/>
          <w:szCs w:val="24"/>
        </w:rPr>
        <w:t xml:space="preserve"> </w:t>
      </w:r>
      <w:r w:rsidR="002A460C">
        <w:rPr>
          <w:rFonts w:ascii="Times New Roman" w:hAnsi="Times New Roman" w:cs="Times New Roman"/>
          <w:sz w:val="24"/>
          <w:szCs w:val="24"/>
        </w:rPr>
        <w:t>муниципального округа</w:t>
      </w:r>
      <w:r w:rsidR="00781501">
        <w:rPr>
          <w:rFonts w:ascii="Times New Roman" w:hAnsi="Times New Roman" w:cs="Times New Roman"/>
          <w:sz w:val="24"/>
          <w:szCs w:val="24"/>
        </w:rPr>
        <w:t>, Администрации</w:t>
      </w:r>
      <w:r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Предоставление муниципальной услуги осуществляется в течение 30 (тридцати)</w:t>
      </w:r>
      <w:r w:rsidR="000C1D77">
        <w:rPr>
          <w:rFonts w:ascii="Times New Roman" w:hAnsi="Times New Roman" w:cs="Times New Roman"/>
          <w:sz w:val="24"/>
          <w:szCs w:val="24"/>
        </w:rPr>
        <w:t xml:space="preserve"> календарных</w:t>
      </w:r>
      <w:r w:rsidRPr="000C201E">
        <w:rPr>
          <w:rFonts w:ascii="Times New Roman" w:hAnsi="Times New Roman" w:cs="Times New Roman"/>
          <w:sz w:val="24"/>
          <w:szCs w:val="24"/>
        </w:rPr>
        <w:t xml:space="preserve"> дней со дня регистрации заявления (в соответствии c Федеральным законом от 02 мая 2006 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59-ФЗ «О порядке рассмотрения обращений граждан Российской Федерации»).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Глава </w:t>
      </w:r>
      <w:proofErr w:type="spellStart"/>
      <w:r w:rsidR="002A460C">
        <w:rPr>
          <w:rFonts w:ascii="Times New Roman" w:hAnsi="Times New Roman" w:cs="Times New Roman"/>
          <w:sz w:val="24"/>
          <w:szCs w:val="24"/>
        </w:rPr>
        <w:t>Суоярвского</w:t>
      </w:r>
      <w:proofErr w:type="spellEnd"/>
      <w:r w:rsidR="002A460C">
        <w:rPr>
          <w:rFonts w:ascii="Times New Roman" w:hAnsi="Times New Roman" w:cs="Times New Roman"/>
          <w:sz w:val="24"/>
          <w:szCs w:val="24"/>
        </w:rPr>
        <w:t xml:space="preserve"> </w:t>
      </w:r>
      <w:r w:rsidR="00781501">
        <w:rPr>
          <w:rFonts w:ascii="Times New Roman" w:hAnsi="Times New Roman" w:cs="Times New Roman"/>
          <w:sz w:val="24"/>
          <w:szCs w:val="24"/>
        </w:rPr>
        <w:t>муниципального о</w:t>
      </w:r>
      <w:r w:rsidR="002A460C">
        <w:rPr>
          <w:rFonts w:ascii="Times New Roman" w:hAnsi="Times New Roman" w:cs="Times New Roman"/>
          <w:sz w:val="24"/>
          <w:szCs w:val="24"/>
        </w:rPr>
        <w:t xml:space="preserve">круга </w:t>
      </w:r>
      <w:r w:rsidRPr="000C201E">
        <w:rPr>
          <w:rFonts w:ascii="Times New Roman" w:hAnsi="Times New Roman" w:cs="Times New Roman"/>
          <w:sz w:val="24"/>
          <w:szCs w:val="24"/>
        </w:rPr>
        <w:t>(далее - Глава) вправе установить сокращенный срок рассмотрения обращений юридических и физических лиц.</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Срок исправления технических ошибок, допущенных при оформлении технических условий и согласования, не должен превышать 3 (трех) дней с момента обнаружения ошибки или получения от заинтересованного лица в письменной форме заявления об ошибке в записях.</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 по указанному в заявлении адресу письмом, телефону и/или электронной почте.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ожидания в очереди при подаче или получении документов, у специалиста Администрации не должно превышать 30 (тридцати)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Оснований для приостановления муниципальной услуги законодательством Российской Федерации не предусмотрено.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2.6. Правовые основания для предоставления муниципальной услуги: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Конституция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02.05.2006г. № 59-ФЗ «О порядке рассмотрения обращений граждан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06.10.2003г.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08.11.2007г.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Федеральный закон от 10.12.1995 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196-ФЗ «О безопасности дорожного движения»;</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xml:space="preserve">-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Земельный кодекс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xml:space="preserve">-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Градостроительный кодекс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27.07.2010 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210-ФЗ «Об организации предоставления государственных и муниципальных услуг»;</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xml:space="preserve">-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Федеральный закон от 10.01.2002 № 7-ФЗ «Об охране окружающей среды»;</w:t>
      </w:r>
    </w:p>
    <w:p w:rsidR="000C201E" w:rsidRPr="000C201E" w:rsidRDefault="000C201E" w:rsidP="002A460C">
      <w:pPr>
        <w:pStyle w:val="2"/>
        <w:shd w:val="clear" w:color="auto" w:fill="FFFFFF"/>
        <w:spacing w:before="0" w:beforeAutospacing="0" w:after="0" w:afterAutospacing="0"/>
        <w:ind w:firstLine="426"/>
        <w:jc w:val="both"/>
        <w:rPr>
          <w:sz w:val="24"/>
          <w:szCs w:val="24"/>
        </w:rPr>
      </w:pPr>
      <w:r w:rsidRPr="000C201E">
        <w:rPr>
          <w:b w:val="0"/>
          <w:sz w:val="24"/>
          <w:szCs w:val="24"/>
        </w:rPr>
        <w:t>- Постановление Правительства Российской Федерации от 2</w:t>
      </w:r>
      <w:r w:rsidR="00E55E14" w:rsidRPr="00E55E14">
        <w:rPr>
          <w:b w:val="0"/>
          <w:sz w:val="24"/>
          <w:szCs w:val="24"/>
        </w:rPr>
        <w:t>8</w:t>
      </w:r>
      <w:r w:rsidRPr="000C201E">
        <w:rPr>
          <w:b w:val="0"/>
          <w:sz w:val="24"/>
          <w:szCs w:val="24"/>
        </w:rPr>
        <w:t>.10.20</w:t>
      </w:r>
      <w:r w:rsidR="00E55E14" w:rsidRPr="00E55E14">
        <w:rPr>
          <w:b w:val="0"/>
          <w:sz w:val="24"/>
          <w:szCs w:val="24"/>
        </w:rPr>
        <w:t>20</w:t>
      </w:r>
      <w:r w:rsidRPr="000C201E">
        <w:rPr>
          <w:b w:val="0"/>
          <w:sz w:val="24"/>
          <w:szCs w:val="24"/>
        </w:rPr>
        <w:t xml:space="preserve"> № </w:t>
      </w:r>
      <w:r w:rsidR="00E55E14" w:rsidRPr="00E55E14">
        <w:rPr>
          <w:b w:val="0"/>
          <w:sz w:val="24"/>
          <w:szCs w:val="24"/>
        </w:rPr>
        <w:t>1753</w:t>
      </w:r>
      <w:r w:rsidRPr="000C201E">
        <w:rPr>
          <w:b w:val="0"/>
          <w:sz w:val="24"/>
          <w:szCs w:val="24"/>
        </w:rPr>
        <w:t xml:space="preserve"> </w:t>
      </w:r>
      <w:r w:rsidR="00E55E14" w:rsidRPr="00E55E14">
        <w:rPr>
          <w:b w:val="0"/>
          <w:sz w:val="24"/>
          <w:szCs w:val="24"/>
        </w:rPr>
        <w: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00E92169">
        <w:rPr>
          <w:b w:val="0"/>
          <w:sz w:val="24"/>
          <w:szCs w:val="24"/>
        </w:rPr>
        <w:t>;</w:t>
      </w:r>
    </w:p>
    <w:p w:rsidR="00781501"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xml:space="preserve">- иные правовые акты Российской Федерации, муниципальные правовые акты </w:t>
      </w:r>
      <w:proofErr w:type="spellStart"/>
      <w:r w:rsidRPr="000C201E">
        <w:rPr>
          <w:rFonts w:ascii="Times New Roman" w:hAnsi="Times New Roman" w:cs="Times New Roman"/>
          <w:sz w:val="24"/>
          <w:szCs w:val="24"/>
        </w:rPr>
        <w:t>Суоярвского</w:t>
      </w:r>
      <w:proofErr w:type="spellEnd"/>
      <w:r w:rsidRPr="000C201E">
        <w:rPr>
          <w:rFonts w:ascii="Times New Roman" w:hAnsi="Times New Roman" w:cs="Times New Roman"/>
          <w:sz w:val="24"/>
          <w:szCs w:val="24"/>
        </w:rPr>
        <w:t xml:space="preserve"> </w:t>
      </w:r>
      <w:r w:rsidR="002A460C">
        <w:rPr>
          <w:rFonts w:ascii="Times New Roman" w:hAnsi="Times New Roman" w:cs="Times New Roman"/>
          <w:sz w:val="24"/>
          <w:szCs w:val="24"/>
        </w:rPr>
        <w:t>муниципального округа</w:t>
      </w:r>
      <w:r w:rsidR="0037047A">
        <w:rPr>
          <w:rFonts w:ascii="Times New Roman" w:hAnsi="Times New Roman" w:cs="Times New Roman"/>
          <w:sz w:val="24"/>
          <w:szCs w:val="24"/>
        </w:rPr>
        <w:t xml:space="preserve">, </w:t>
      </w:r>
      <w:r w:rsidR="00781501">
        <w:rPr>
          <w:rFonts w:ascii="Times New Roman" w:hAnsi="Times New Roman" w:cs="Times New Roman"/>
          <w:sz w:val="24"/>
          <w:szCs w:val="24"/>
        </w:rPr>
        <w:t>А</w:t>
      </w:r>
      <w:r w:rsidR="0037047A">
        <w:rPr>
          <w:rFonts w:ascii="Times New Roman" w:hAnsi="Times New Roman" w:cs="Times New Roman"/>
          <w:sz w:val="24"/>
          <w:szCs w:val="24"/>
        </w:rPr>
        <w:t>дминистрации</w:t>
      </w:r>
      <w:r w:rsidR="00781501">
        <w:rPr>
          <w:rFonts w:ascii="Times New Roman" w:hAnsi="Times New Roman" w:cs="Times New Roman"/>
          <w:sz w:val="24"/>
          <w:szCs w:val="24"/>
        </w:rPr>
        <w:t>.</w:t>
      </w:r>
      <w:r w:rsidR="0037047A">
        <w:rPr>
          <w:rFonts w:ascii="Times New Roman" w:hAnsi="Times New Roman" w:cs="Times New Roman"/>
          <w:sz w:val="24"/>
          <w:szCs w:val="24"/>
        </w:rPr>
        <w:t xml:space="preserve"> </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2.7. Основанием для предоставления муниципальной услуги является письменное заявление от юридических и (или) физических лиц в адрес Администрации с просьбой о согласовании и выдаче технических условий на присоединение объекта дорожного сервиса к автомобильной дороге местного значения </w:t>
      </w:r>
      <w:r w:rsidR="00781501">
        <w:rPr>
          <w:rFonts w:ascii="Times New Roman" w:hAnsi="Times New Roman" w:cs="Times New Roman"/>
          <w:sz w:val="24"/>
          <w:szCs w:val="24"/>
        </w:rPr>
        <w:t xml:space="preserve">на территории </w:t>
      </w:r>
      <w:proofErr w:type="spellStart"/>
      <w:r w:rsidR="00D76A2B">
        <w:rPr>
          <w:rFonts w:ascii="Times New Roman" w:hAnsi="Times New Roman" w:cs="Times New Roman"/>
          <w:sz w:val="24"/>
          <w:szCs w:val="24"/>
        </w:rPr>
        <w:t>Суоярвского</w:t>
      </w:r>
      <w:proofErr w:type="spellEnd"/>
      <w:r w:rsidR="00D76A2B">
        <w:rPr>
          <w:rFonts w:ascii="Times New Roman" w:hAnsi="Times New Roman" w:cs="Times New Roman"/>
          <w:sz w:val="24"/>
          <w:szCs w:val="24"/>
        </w:rPr>
        <w:t xml:space="preserve"> муниципального округа</w:t>
      </w:r>
      <w:r w:rsidRPr="000C201E">
        <w:rPr>
          <w:rFonts w:ascii="Times New Roman" w:hAnsi="Times New Roman" w:cs="Times New Roman"/>
          <w:sz w:val="24"/>
          <w:szCs w:val="24"/>
        </w:rPr>
        <w:t xml:space="preserve"> (Приложение №</w:t>
      </w:r>
      <w:r w:rsidR="00D76A2B">
        <w:rPr>
          <w:rFonts w:ascii="Times New Roman" w:hAnsi="Times New Roman" w:cs="Times New Roman"/>
          <w:sz w:val="24"/>
          <w:szCs w:val="24"/>
        </w:rPr>
        <w:t xml:space="preserve"> </w:t>
      </w:r>
      <w:r w:rsidRPr="000C201E">
        <w:rPr>
          <w:rFonts w:ascii="Times New Roman" w:hAnsi="Times New Roman" w:cs="Times New Roman"/>
          <w:sz w:val="24"/>
          <w:szCs w:val="24"/>
        </w:rPr>
        <w:t>1 к административному регламенту).</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 К заявлению о согласовании и выдаче технических условий прилагаются следующие документы (оригиналы или надлежащим образом заверенные копии):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правоустанавливающие документы на земельный участок;</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градостроительный план земельного участка;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материалы, содержащиеся в проектной документации: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пояснительная записка;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дорожного сервиса, подъездов и проходов к нему, границ зон действия публичных сервитутов;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схемы, отражающие архитектурные решения;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дорожного сервиса к сетям инженерно-технического обеспечения;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проект организации строительства объекта дорожного сервиса;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проект организации работ по сносу или демонтажу объектов дорожного сервиса, их частей;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учредительные документы, свидетельство о государственной регистрации юридического лица, учредительные документы индивидуального предпринимателя,</w:t>
      </w:r>
    </w:p>
    <w:p w:rsidR="000C201E" w:rsidRPr="000C201E" w:rsidRDefault="00782322"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201E" w:rsidRPr="000C201E">
        <w:rPr>
          <w:rFonts w:ascii="Times New Roman" w:hAnsi="Times New Roman" w:cs="Times New Roman"/>
          <w:sz w:val="24"/>
          <w:szCs w:val="24"/>
        </w:rPr>
        <w:t>свидетельство о государственной регистрации физического лица в качестве индивидуального предпринимателя;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документ, подтверждающий полномочия представителя заявителя (в случае если интересы заявителя представляет его представитель);</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паспорт (для физического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2.8.1. Запрещается требовать от заявителя: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предоставления документов и информации, которые в соответствии с нормативными правовыми актами Российской Федерации, нормативными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2.8.2. Перечень услуг, которые являются необходимыми и обязательными для предоставления муниципальной услуги, нормативными правовыми актами </w:t>
      </w:r>
      <w:proofErr w:type="spellStart"/>
      <w:r w:rsidRPr="000C201E">
        <w:rPr>
          <w:rFonts w:ascii="Times New Roman" w:hAnsi="Times New Roman" w:cs="Times New Roman"/>
          <w:sz w:val="24"/>
          <w:szCs w:val="24"/>
        </w:rPr>
        <w:t>Суоярвского</w:t>
      </w:r>
      <w:proofErr w:type="spellEnd"/>
      <w:r w:rsidRPr="000C201E">
        <w:rPr>
          <w:rFonts w:ascii="Times New Roman" w:hAnsi="Times New Roman" w:cs="Times New Roman"/>
          <w:sz w:val="24"/>
          <w:szCs w:val="24"/>
        </w:rPr>
        <w:t xml:space="preserve"> </w:t>
      </w:r>
      <w:r w:rsidR="00782322">
        <w:rPr>
          <w:rFonts w:ascii="Times New Roman" w:hAnsi="Times New Roman" w:cs="Times New Roman"/>
          <w:sz w:val="24"/>
          <w:szCs w:val="24"/>
        </w:rPr>
        <w:t>муниципального округа</w:t>
      </w:r>
      <w:r w:rsidR="00781501">
        <w:rPr>
          <w:rFonts w:ascii="Times New Roman" w:hAnsi="Times New Roman" w:cs="Times New Roman"/>
          <w:sz w:val="24"/>
          <w:szCs w:val="24"/>
        </w:rPr>
        <w:t>, Администрации</w:t>
      </w:r>
      <w:r w:rsidRPr="000C201E">
        <w:rPr>
          <w:rFonts w:ascii="Times New Roman" w:hAnsi="Times New Roman" w:cs="Times New Roman"/>
          <w:sz w:val="24"/>
          <w:szCs w:val="24"/>
        </w:rPr>
        <w:t xml:space="preserve"> не предусмотрен.</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2.9. Перечень оснований для отказа в приеме документов, необходимых для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 заявлением обратилось ненадлежащее лицо;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непредставление одного из документов, указанных в пункте </w:t>
      </w:r>
      <w:proofErr w:type="gramStart"/>
      <w:r w:rsidRPr="000C201E">
        <w:rPr>
          <w:rFonts w:ascii="Times New Roman" w:hAnsi="Times New Roman" w:cs="Times New Roman"/>
          <w:sz w:val="24"/>
          <w:szCs w:val="24"/>
        </w:rPr>
        <w:t>2.7.</w:t>
      </w:r>
      <w:r w:rsidR="00782322">
        <w:rPr>
          <w:rFonts w:ascii="Times New Roman" w:hAnsi="Times New Roman" w:cs="Times New Roman"/>
          <w:sz w:val="24"/>
          <w:szCs w:val="24"/>
        </w:rPr>
        <w:t>,</w:t>
      </w:r>
      <w:proofErr w:type="gramEnd"/>
      <w:r w:rsidRPr="000C201E">
        <w:rPr>
          <w:rFonts w:ascii="Times New Roman" w:hAnsi="Times New Roman" w:cs="Times New Roman"/>
          <w:sz w:val="24"/>
          <w:szCs w:val="24"/>
        </w:rPr>
        <w:t xml:space="preserve"> 2.8. настоящего Административного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несоответствие документов, указанных в пункте </w:t>
      </w:r>
      <w:proofErr w:type="gramStart"/>
      <w:r w:rsidR="00782322">
        <w:rPr>
          <w:rFonts w:ascii="Times New Roman" w:hAnsi="Times New Roman" w:cs="Times New Roman"/>
          <w:sz w:val="24"/>
          <w:szCs w:val="24"/>
        </w:rPr>
        <w:t>2.7.,</w:t>
      </w:r>
      <w:proofErr w:type="gramEnd"/>
      <w:r w:rsidRPr="000C201E">
        <w:rPr>
          <w:rFonts w:ascii="Times New Roman" w:hAnsi="Times New Roman" w:cs="Times New Roman"/>
          <w:sz w:val="24"/>
          <w:szCs w:val="24"/>
        </w:rPr>
        <w:t xml:space="preserve"> 2.8. настоящего Административного регламента,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истолковать их содержание;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отсутствует оформленная в установленном порядке доверенность, если заявление подается представителем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2.10. В случае если документы подаются не лично заявителем (уполномоченным представителем), в адрес заявителя направляется уведомление об отказе в приеме документов, которое должно содержать исчерпывающий перечень оснований для отказа в приеме документов.</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lastRenderedPageBreak/>
        <w:t>Информация об отказе в предоставлении муниципальной услуги направляется заявителю письмом (при наличии в заявлении необходимых данных дублируется по телефону или электронной почте).</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2.11. Перечень оснований для отказа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непредставление либо представление не в полном объеме документов, указанных в пункте </w:t>
      </w:r>
      <w:proofErr w:type="gramStart"/>
      <w:r w:rsidRPr="000C201E">
        <w:rPr>
          <w:rFonts w:ascii="Times New Roman" w:hAnsi="Times New Roman" w:cs="Times New Roman"/>
          <w:sz w:val="24"/>
          <w:szCs w:val="24"/>
        </w:rPr>
        <w:t>2.7.</w:t>
      </w:r>
      <w:r w:rsidR="00782322">
        <w:rPr>
          <w:rFonts w:ascii="Times New Roman" w:hAnsi="Times New Roman" w:cs="Times New Roman"/>
          <w:sz w:val="24"/>
          <w:szCs w:val="24"/>
        </w:rPr>
        <w:t>,</w:t>
      </w:r>
      <w:proofErr w:type="gramEnd"/>
      <w:r w:rsidRPr="000C201E">
        <w:rPr>
          <w:rFonts w:ascii="Times New Roman" w:hAnsi="Times New Roman" w:cs="Times New Roman"/>
          <w:sz w:val="24"/>
          <w:szCs w:val="24"/>
        </w:rPr>
        <w:t xml:space="preserve"> 2.8. настоящего Административного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выявлено несоответствие проектной документации объекта дорожного сервиса требованиям технических условий;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обеспечение автомобильной дороги объектами дорожного сервиса ухудшает видимость на автомобильной дороге, ухудшаются условия использования и содержания автомобильной дороги, допущено нарушение требований нормативных актов по безопасности движения транспорта и иных нарушений законодательства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несоответствие размещения объектов дорожного сервиса документации по планировке территории и требований технических регламентов;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при обследовании земельного участка выявлены причины невозможности размещения объекта дорожного сервиса на данном земельном участке.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Уведомление об отказе в предоставлении муниципальной услуги должно содержать:</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выводы об отказе в предоставлении муниципальной услуги.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00782322">
        <w:rPr>
          <w:rFonts w:ascii="Times New Roman" w:hAnsi="Times New Roman" w:cs="Times New Roman"/>
          <w:sz w:val="24"/>
          <w:szCs w:val="24"/>
        </w:rPr>
        <w:t>1</w:t>
      </w:r>
      <w:r w:rsidRPr="000C201E">
        <w:rPr>
          <w:rFonts w:ascii="Times New Roman" w:hAnsi="Times New Roman" w:cs="Times New Roman"/>
          <w:sz w:val="24"/>
          <w:szCs w:val="24"/>
        </w:rPr>
        <w:t>0 минут.</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Для принятия решения о предоставлении муниципальной услуги заявителю необходимо обратиться в проектную организацию, имеющую соответствующую лицензию с целью изготовления технического плана предполагаемого места размещения объекта дорожного сервиса, с привязкой к соответствующей автомобильной дороге (улице) в масштабе 1:500 с нанесением на него объекта дорожного сервиса и существующих инженерных коммуникаций.</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2.13. Порядок, размер и основания взимания платы за предоставление муниципальной услуги.</w:t>
      </w:r>
      <w:r w:rsidR="00E44725">
        <w:rPr>
          <w:rFonts w:ascii="Times New Roman" w:hAnsi="Times New Roman" w:cs="Times New Roman"/>
          <w:sz w:val="24"/>
          <w:szCs w:val="24"/>
        </w:rPr>
        <w:t xml:space="preserve"> </w:t>
      </w:r>
    </w:p>
    <w:p w:rsidR="00E44725" w:rsidRPr="000C201E" w:rsidRDefault="00E44725"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2.14. Изготовление технического плана, предполагаемого места размещения объекта дорожного сервиса осуществляется за счет заявителя.</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2.15. Срок регистрации запроса заявителя о предоставлении муниципальной услуги.</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Заявления о предоставлении муниципальной услуги регистрируется ответственным специалистом Администрации в журнале регистрации обращений в день его поступления.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2.16. Требования к помещениям, в которых предоставляются муниципальные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Вход в здание </w:t>
      </w:r>
      <w:r w:rsidR="004E3212">
        <w:rPr>
          <w:rFonts w:ascii="Times New Roman" w:hAnsi="Times New Roman" w:cs="Times New Roman"/>
          <w:sz w:val="24"/>
          <w:szCs w:val="24"/>
        </w:rPr>
        <w:t>А</w:t>
      </w:r>
      <w:r w:rsidRPr="000C201E">
        <w:rPr>
          <w:rFonts w:ascii="Times New Roman" w:hAnsi="Times New Roman" w:cs="Times New Roman"/>
          <w:sz w:val="24"/>
          <w:szCs w:val="24"/>
        </w:rPr>
        <w:t>дминистрации оборудуется вывеской, содержащей информацию о наименовании организации, пандусами, обеспечивающими беспрепятственный доступ в помещения инвалидов, включая инвалидов, использующих кресла-коляски и собак-проводников.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Для ожидания приема заявителем отводится место, расположенное в Администрации, оборудованного стульями и столом, авторучкой и бумагой для возможности оформления документов.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lastRenderedPageBreak/>
        <w:t>Помещения, предназначенные для предоставления муниципальной услуги, должны соответствовать санитарно- эпидемиологическим нормам и правилам.</w:t>
      </w:r>
    </w:p>
    <w:p w:rsidR="00782322" w:rsidRDefault="000C201E" w:rsidP="00BA7507">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Рабочие места специалистов оборудуются оргтехникой, позволяющей своевременно и в полном объеме организовать предоставление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2.17. Показатели доступности и качества предоставления муниципальной услуги.</w:t>
      </w:r>
    </w:p>
    <w:p w:rsidR="000C201E" w:rsidRPr="000C201E" w:rsidRDefault="000C201E" w:rsidP="00782322">
      <w:pPr>
        <w:tabs>
          <w:tab w:val="left" w:pos="6957"/>
        </w:tabs>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2.18. Информация о месте нахождения и графике работы исполнителя муниципальной услуги:</w:t>
      </w:r>
    </w:p>
    <w:p w:rsidR="00782322" w:rsidRDefault="000C201E" w:rsidP="00BA7507">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Получение информации и консультаций производится в любое время с момента обращения заявителя путем использования средств телефонной связи, личного посещения, иными способами обращения.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2.19. Порядок информирования о правилах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Информация о порядке предоставления муниципальной услуги предоставляется специалистами – с использованием средств телефонной связи, электронной информации, личном приеме, при рассмотрении письменного обращения.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разговора по телефону не должно превышать 15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устного консультирования не должно превышать 15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поступления запроса на получение письменной консультации специалист обязан ответить на него в течение срока, установленного законодательством РФ.</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Ответы на письменные обращения по вопросам предоставления муниципальной услуги направляются заявителю в письменном виде и должны содержать ответы на поставленные вопросы, фамилию, инициалы и номер телефона исполнителя.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 информационных стендах Администрации размещается следующая информация: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блок – схемы и краткое описание порядка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перечень документов, необходимых для представления муниципальной услуги требования к ним;</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местоположение, график приема специалистов, номера телефонов, адреса органов, в которых заявители могут получить документы, необходимые для представления муниципальной услуги.</w:t>
      </w:r>
    </w:p>
    <w:p w:rsidR="00B74FB8" w:rsidRDefault="000C201E" w:rsidP="00B74FB8">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2.20. Критерием оценки качества предоставления муниципальной услуги является отсутствие жалоб заявителей в отношении процедур, сроков предоставления услуги, и отсутствие повторных обращений по одному и тому же вопросу, связанных с недочетами в результатах предоставления муниципальной услуги по вине специалистов, предоставляющего услугу.</w:t>
      </w:r>
    </w:p>
    <w:p w:rsidR="00803F73" w:rsidRDefault="00803F73" w:rsidP="00B74FB8">
      <w:pPr>
        <w:autoSpaceDE w:val="0"/>
        <w:autoSpaceDN w:val="0"/>
        <w:adjustRightInd w:val="0"/>
        <w:spacing w:after="0" w:line="240" w:lineRule="auto"/>
        <w:jc w:val="both"/>
        <w:rPr>
          <w:rFonts w:ascii="Times New Roman" w:hAnsi="Times New Roman" w:cs="Times New Roman"/>
          <w:sz w:val="24"/>
          <w:szCs w:val="24"/>
        </w:rPr>
      </w:pPr>
    </w:p>
    <w:p w:rsidR="000C201E" w:rsidRPr="004E3212" w:rsidRDefault="0037047A" w:rsidP="00B74FB8">
      <w:pPr>
        <w:autoSpaceDE w:val="0"/>
        <w:autoSpaceDN w:val="0"/>
        <w:adjustRightInd w:val="0"/>
        <w:spacing w:after="0" w:line="240" w:lineRule="auto"/>
        <w:jc w:val="center"/>
        <w:rPr>
          <w:rFonts w:ascii="Times New Roman" w:hAnsi="Times New Roman" w:cs="Times New Roman"/>
          <w:b/>
          <w:bCs/>
          <w:sz w:val="24"/>
          <w:szCs w:val="24"/>
        </w:rPr>
      </w:pPr>
      <w:r w:rsidRPr="004E3212">
        <w:rPr>
          <w:rFonts w:ascii="Times New Roman" w:hAnsi="Times New Roman" w:cs="Times New Roman"/>
          <w:b/>
          <w:bCs/>
          <w:sz w:val="24"/>
          <w:szCs w:val="24"/>
        </w:rPr>
        <w:t>3</w:t>
      </w:r>
      <w:r w:rsidR="000C201E" w:rsidRPr="004E3212">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w:t>
      </w:r>
    </w:p>
    <w:p w:rsidR="00932BE0" w:rsidRPr="000C201E" w:rsidRDefault="00932BE0" w:rsidP="000C201E">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558F8" w:rsidRDefault="004558F8"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 прием и регистрация заявления</w:t>
      </w:r>
      <w:r w:rsidR="000C201E" w:rsidRPr="000C201E">
        <w:rPr>
          <w:rFonts w:ascii="Times New Roman" w:hAnsi="Times New Roman" w:cs="Times New Roman"/>
          <w:sz w:val="24"/>
          <w:szCs w:val="24"/>
        </w:rPr>
        <w:t>;</w:t>
      </w:r>
    </w:p>
    <w:p w:rsidR="004558F8"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рассмотрение заявления и документов</w:t>
      </w:r>
      <w:r w:rsidR="004558F8">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принятие решения о согласии на предоставление муниципальной услуги</w:t>
      </w:r>
      <w:r w:rsidR="00030B38">
        <w:rPr>
          <w:rFonts w:ascii="Times New Roman" w:hAnsi="Times New Roman" w:cs="Times New Roman"/>
          <w:sz w:val="24"/>
          <w:szCs w:val="24"/>
        </w:rPr>
        <w:t>,</w:t>
      </w:r>
      <w:r w:rsidR="00523AEA">
        <w:rPr>
          <w:rFonts w:ascii="Times New Roman" w:hAnsi="Times New Roman" w:cs="Times New Roman"/>
          <w:sz w:val="24"/>
          <w:szCs w:val="24"/>
        </w:rPr>
        <w:t xml:space="preserve"> </w:t>
      </w:r>
      <w:r w:rsidRPr="000C201E">
        <w:rPr>
          <w:rFonts w:ascii="Times New Roman" w:hAnsi="Times New Roman" w:cs="Times New Roman"/>
          <w:sz w:val="24"/>
          <w:szCs w:val="24"/>
        </w:rPr>
        <w:t xml:space="preserve">подготовка письменного ответа </w:t>
      </w:r>
      <w:proofErr w:type="gramStart"/>
      <w:r w:rsidRPr="000C201E">
        <w:rPr>
          <w:rFonts w:ascii="Times New Roman" w:hAnsi="Times New Roman" w:cs="Times New Roman"/>
          <w:sz w:val="24"/>
          <w:szCs w:val="24"/>
        </w:rPr>
        <w:t>Заявите</w:t>
      </w:r>
      <w:r w:rsidR="00030B38">
        <w:rPr>
          <w:rFonts w:ascii="Times New Roman" w:hAnsi="Times New Roman" w:cs="Times New Roman"/>
          <w:sz w:val="24"/>
          <w:szCs w:val="24"/>
        </w:rPr>
        <w:t>лю с обоснованием выдачи отказа</w:t>
      </w:r>
      <w:proofErr w:type="gramEnd"/>
      <w:r w:rsidR="00030B38">
        <w:rPr>
          <w:rFonts w:ascii="Times New Roman" w:hAnsi="Times New Roman" w:cs="Times New Roman"/>
          <w:sz w:val="24"/>
          <w:szCs w:val="24"/>
        </w:rPr>
        <w:t xml:space="preserve"> и</w:t>
      </w:r>
      <w:r w:rsidR="00030B38" w:rsidRPr="00030B38">
        <w:rPr>
          <w:rFonts w:ascii="Times New Roman" w:hAnsi="Times New Roman" w:cs="Times New Roman"/>
          <w:sz w:val="24"/>
          <w:szCs w:val="24"/>
        </w:rPr>
        <w:t xml:space="preserve"> </w:t>
      </w:r>
      <w:r w:rsidR="00030B38" w:rsidRPr="000C201E">
        <w:rPr>
          <w:rFonts w:ascii="Times New Roman" w:hAnsi="Times New Roman" w:cs="Times New Roman"/>
          <w:sz w:val="24"/>
          <w:szCs w:val="24"/>
        </w:rPr>
        <w:t>выдача документов заявителю</w:t>
      </w:r>
      <w:r w:rsidR="00030B38">
        <w:rPr>
          <w:rFonts w:ascii="Times New Roman" w:hAnsi="Times New Roman" w:cs="Times New Roman"/>
          <w:sz w:val="24"/>
          <w:szCs w:val="24"/>
        </w:rPr>
        <w:t xml:space="preserve">. </w:t>
      </w:r>
    </w:p>
    <w:p w:rsidR="00782322" w:rsidRDefault="000C201E" w:rsidP="00BA7507">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 – схеме (Приложение №</w:t>
      </w:r>
      <w:r w:rsidR="00782322">
        <w:rPr>
          <w:rFonts w:ascii="Times New Roman" w:hAnsi="Times New Roman" w:cs="Times New Roman"/>
          <w:sz w:val="24"/>
          <w:szCs w:val="24"/>
        </w:rPr>
        <w:t xml:space="preserve"> </w:t>
      </w:r>
      <w:r w:rsidRPr="000C201E">
        <w:rPr>
          <w:rFonts w:ascii="Times New Roman" w:hAnsi="Times New Roman" w:cs="Times New Roman"/>
          <w:sz w:val="24"/>
          <w:szCs w:val="24"/>
        </w:rPr>
        <w:t>8 к регламенту).</w:t>
      </w:r>
    </w:p>
    <w:p w:rsidR="000C201E" w:rsidRPr="000C201E" w:rsidRDefault="004558F8"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B74FB8">
        <w:rPr>
          <w:rFonts w:ascii="Times New Roman" w:hAnsi="Times New Roman" w:cs="Times New Roman"/>
          <w:sz w:val="24"/>
          <w:szCs w:val="24"/>
        </w:rPr>
        <w:t>При</w:t>
      </w:r>
      <w:r w:rsidR="00782322">
        <w:rPr>
          <w:rFonts w:ascii="Times New Roman" w:hAnsi="Times New Roman" w:cs="Times New Roman"/>
          <w:sz w:val="24"/>
          <w:szCs w:val="24"/>
        </w:rPr>
        <w:t>е</w:t>
      </w:r>
      <w:r w:rsidRPr="00B74FB8">
        <w:rPr>
          <w:rFonts w:ascii="Times New Roman" w:hAnsi="Times New Roman" w:cs="Times New Roman"/>
          <w:sz w:val="24"/>
          <w:szCs w:val="24"/>
        </w:rPr>
        <w:t xml:space="preserve">м </w:t>
      </w:r>
      <w:r w:rsidR="00DA5C72" w:rsidRPr="00B74FB8">
        <w:rPr>
          <w:rFonts w:ascii="Times New Roman" w:hAnsi="Times New Roman" w:cs="Times New Roman"/>
          <w:sz w:val="24"/>
          <w:szCs w:val="24"/>
        </w:rPr>
        <w:t xml:space="preserve">и регистрация </w:t>
      </w:r>
      <w:r w:rsidRPr="00B74FB8">
        <w:rPr>
          <w:rFonts w:ascii="Times New Roman" w:hAnsi="Times New Roman" w:cs="Times New Roman"/>
          <w:sz w:val="24"/>
          <w:szCs w:val="24"/>
        </w:rPr>
        <w:t>заявления</w:t>
      </w:r>
      <w:r w:rsidR="000C201E" w:rsidRPr="00B74FB8">
        <w:rPr>
          <w:rFonts w:ascii="Times New Roman" w:hAnsi="Times New Roman" w:cs="Times New Roman"/>
          <w:sz w:val="24"/>
          <w:szCs w:val="24"/>
        </w:rPr>
        <w:t>.</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lastRenderedPageBreak/>
        <w:t xml:space="preserve">Основанием для предоставления муниципальной услуги является </w:t>
      </w:r>
      <w:r w:rsidR="004558F8">
        <w:rPr>
          <w:rFonts w:ascii="Times New Roman" w:hAnsi="Times New Roman" w:cs="Times New Roman"/>
          <w:sz w:val="24"/>
          <w:szCs w:val="24"/>
        </w:rPr>
        <w:t>прием заявления</w:t>
      </w:r>
      <w:r w:rsidRPr="000C201E">
        <w:rPr>
          <w:rFonts w:ascii="Times New Roman" w:hAnsi="Times New Roman" w:cs="Times New Roman"/>
          <w:sz w:val="24"/>
          <w:szCs w:val="24"/>
        </w:rPr>
        <w:t xml:space="preserve"> заявителя с приложением комплекта документов, указанных в пункте </w:t>
      </w:r>
      <w:proofErr w:type="gramStart"/>
      <w:r w:rsidRPr="000C201E">
        <w:rPr>
          <w:rFonts w:ascii="Times New Roman" w:hAnsi="Times New Roman" w:cs="Times New Roman"/>
          <w:sz w:val="24"/>
          <w:szCs w:val="24"/>
        </w:rPr>
        <w:t>2.7.;</w:t>
      </w:r>
      <w:proofErr w:type="gramEnd"/>
      <w:r w:rsidRPr="000C201E">
        <w:rPr>
          <w:rFonts w:ascii="Times New Roman" w:hAnsi="Times New Roman" w:cs="Times New Roman"/>
          <w:sz w:val="24"/>
          <w:szCs w:val="24"/>
        </w:rPr>
        <w:t xml:space="preserve"> 2.8. направленное: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лично в Администрацию;</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 письменной форме в Администрацию посредством почтового отправления по почтовому адресу, указанному в пункте 2.18 настоящего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 электронном виде по адресу электронной почты Администрации, указанному в пункте 2.18 настоящего Регламента.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Документы, поступившие в форме электронных документов, после получения распечатываются специалистом, ответственным за при</w:t>
      </w:r>
      <w:r w:rsidR="00782322">
        <w:rPr>
          <w:rFonts w:ascii="Times New Roman" w:hAnsi="Times New Roman" w:cs="Times New Roman"/>
          <w:sz w:val="24"/>
          <w:szCs w:val="24"/>
        </w:rPr>
        <w:t>е</w:t>
      </w:r>
      <w:r w:rsidRPr="000C201E">
        <w:rPr>
          <w:rFonts w:ascii="Times New Roman" w:hAnsi="Times New Roman" w:cs="Times New Roman"/>
          <w:sz w:val="24"/>
          <w:szCs w:val="24"/>
        </w:rPr>
        <w:t>м и регистрацию документов, на бумаг</w:t>
      </w:r>
      <w:r w:rsidR="00782322">
        <w:rPr>
          <w:rFonts w:ascii="Times New Roman" w:hAnsi="Times New Roman" w:cs="Times New Roman"/>
          <w:sz w:val="24"/>
          <w:szCs w:val="24"/>
        </w:rPr>
        <w:t>е, дальнейшая работа с ними веде</w:t>
      </w:r>
      <w:r w:rsidRPr="000C201E">
        <w:rPr>
          <w:rFonts w:ascii="Times New Roman" w:hAnsi="Times New Roman" w:cs="Times New Roman"/>
          <w:sz w:val="24"/>
          <w:szCs w:val="24"/>
        </w:rPr>
        <w:t>тся как с пакетом документов в письменной форме.</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 подписью и представленным на бумажном носителе.</w:t>
      </w:r>
    </w:p>
    <w:p w:rsidR="00DA5C72" w:rsidRPr="000C201E" w:rsidRDefault="00DA5C72"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Результатом административной процедуры является</w:t>
      </w:r>
      <w:r w:rsidR="00030B38">
        <w:rPr>
          <w:rFonts w:ascii="Times New Roman" w:hAnsi="Times New Roman" w:cs="Times New Roman"/>
          <w:sz w:val="24"/>
          <w:szCs w:val="24"/>
        </w:rPr>
        <w:t>: прием и регистрация заявления и приложенных к нему документов.</w:t>
      </w:r>
    </w:p>
    <w:p w:rsidR="00782322"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Срок выполнения административной процедуры – 1 </w:t>
      </w:r>
      <w:r w:rsidR="004558F8">
        <w:rPr>
          <w:rFonts w:ascii="Times New Roman" w:hAnsi="Times New Roman" w:cs="Times New Roman"/>
          <w:sz w:val="24"/>
          <w:szCs w:val="24"/>
        </w:rPr>
        <w:t xml:space="preserve">(один) </w:t>
      </w:r>
      <w:r w:rsidRPr="000C201E">
        <w:rPr>
          <w:rFonts w:ascii="Times New Roman" w:hAnsi="Times New Roman" w:cs="Times New Roman"/>
          <w:sz w:val="24"/>
          <w:szCs w:val="24"/>
        </w:rPr>
        <w:t>рабочий день.</w:t>
      </w:r>
    </w:p>
    <w:p w:rsidR="000C201E" w:rsidRPr="000C201E" w:rsidRDefault="00030B38"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3.3. Рассмотрение заявления</w:t>
      </w:r>
      <w:r w:rsidR="000C201E" w:rsidRPr="00B74FB8">
        <w:rPr>
          <w:rFonts w:ascii="Times New Roman" w:hAnsi="Times New Roman" w:cs="Times New Roman"/>
          <w:sz w:val="24"/>
          <w:szCs w:val="24"/>
        </w:rPr>
        <w:t xml:space="preserve"> </w:t>
      </w:r>
      <w:r w:rsidR="004558F8" w:rsidRPr="00B74FB8">
        <w:rPr>
          <w:rFonts w:ascii="Times New Roman" w:hAnsi="Times New Roman" w:cs="Times New Roman"/>
          <w:sz w:val="24"/>
          <w:szCs w:val="24"/>
        </w:rPr>
        <w:t>и документов</w:t>
      </w:r>
      <w:r w:rsidR="000C201E" w:rsidRPr="00B74FB8">
        <w:rPr>
          <w:rFonts w:ascii="Times New Roman" w:hAnsi="Times New Roman" w:cs="Times New Roman"/>
          <w:sz w:val="24"/>
          <w:szCs w:val="24"/>
        </w:rPr>
        <w:t>.</w:t>
      </w:r>
    </w:p>
    <w:p w:rsidR="000C201E" w:rsidRPr="000C201E" w:rsidRDefault="000C201E" w:rsidP="00DA5C72">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Основанием для начала процедуры является поступившее на имя Главы заявление. Глава, либо лицо</w:t>
      </w:r>
      <w:r w:rsidR="00DA5C72">
        <w:rPr>
          <w:rFonts w:ascii="Times New Roman" w:hAnsi="Times New Roman" w:cs="Times New Roman"/>
          <w:sz w:val="24"/>
          <w:szCs w:val="24"/>
        </w:rPr>
        <w:t>,</w:t>
      </w:r>
      <w:r w:rsidRPr="000C201E">
        <w:rPr>
          <w:rFonts w:ascii="Times New Roman" w:hAnsi="Times New Roman" w:cs="Times New Roman"/>
          <w:sz w:val="24"/>
          <w:szCs w:val="24"/>
        </w:rPr>
        <w:t xml:space="preserve"> его замещающее отписывает поступившее заявление и переда</w:t>
      </w:r>
      <w:r w:rsidR="00782322">
        <w:rPr>
          <w:rFonts w:ascii="Times New Roman" w:hAnsi="Times New Roman" w:cs="Times New Roman"/>
          <w:sz w:val="24"/>
          <w:szCs w:val="24"/>
        </w:rPr>
        <w:t>е</w:t>
      </w:r>
      <w:r w:rsidRPr="000C201E">
        <w:rPr>
          <w:rFonts w:ascii="Times New Roman" w:hAnsi="Times New Roman" w:cs="Times New Roman"/>
          <w:sz w:val="24"/>
          <w:szCs w:val="24"/>
        </w:rPr>
        <w:t>т для рассмотрения исполнителю – специалисту.</w:t>
      </w:r>
      <w:r w:rsidR="00DA5C72">
        <w:rPr>
          <w:rFonts w:ascii="Times New Roman" w:hAnsi="Times New Roman" w:cs="Times New Roman"/>
          <w:sz w:val="24"/>
          <w:szCs w:val="24"/>
        </w:rPr>
        <w:t xml:space="preserve"> </w:t>
      </w:r>
      <w:r w:rsidRPr="000C201E">
        <w:rPr>
          <w:rFonts w:ascii="Times New Roman" w:hAnsi="Times New Roman" w:cs="Times New Roman"/>
          <w:sz w:val="24"/>
          <w:szCs w:val="24"/>
        </w:rPr>
        <w:t>После изучения представленных документов специалист обязан провести следующие действия: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 выездом на место провести обследование земельного участка на предмет возможности размещения на нем предполагаемого объекта дорожного сервиса;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проверить соответствие предполагаемого места размещения объекта требованиям нормативных правовых документов.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В случае соответствия представленных заявителем документов требованиям, установленным пунктом </w:t>
      </w:r>
      <w:proofErr w:type="gramStart"/>
      <w:r w:rsidRPr="000C201E">
        <w:rPr>
          <w:rFonts w:ascii="Times New Roman" w:hAnsi="Times New Roman" w:cs="Times New Roman"/>
          <w:sz w:val="24"/>
          <w:szCs w:val="24"/>
        </w:rPr>
        <w:t>2.7.</w:t>
      </w:r>
      <w:r w:rsidR="00782322">
        <w:rPr>
          <w:rFonts w:ascii="Times New Roman" w:hAnsi="Times New Roman" w:cs="Times New Roman"/>
          <w:sz w:val="24"/>
          <w:szCs w:val="24"/>
        </w:rPr>
        <w:t>,</w:t>
      </w:r>
      <w:proofErr w:type="gramEnd"/>
      <w:r w:rsidRPr="000C201E">
        <w:rPr>
          <w:rFonts w:ascii="Times New Roman" w:hAnsi="Times New Roman" w:cs="Times New Roman"/>
          <w:sz w:val="24"/>
          <w:szCs w:val="24"/>
        </w:rPr>
        <w:t xml:space="preserve"> 2.8. настоящего Административного регламента, Администрация оформляет согласование и технические условия на присоединение объекта дорожного сервиса к автомобильной дороге местного значения.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Согласование и технические условия подписываются Главой и заверяются печатью.</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Согласование и технические условия на присоединение объекта дорожного сервиса к автомобильной дороге местного значения выдаются на 1 (один) </w:t>
      </w:r>
      <w:r w:rsidR="00DA5C72">
        <w:rPr>
          <w:rFonts w:ascii="Times New Roman" w:hAnsi="Times New Roman" w:cs="Times New Roman"/>
          <w:sz w:val="24"/>
          <w:szCs w:val="24"/>
        </w:rPr>
        <w:t xml:space="preserve">календарный </w:t>
      </w:r>
      <w:r w:rsidRPr="000C201E">
        <w:rPr>
          <w:rFonts w:ascii="Times New Roman" w:hAnsi="Times New Roman" w:cs="Times New Roman"/>
          <w:sz w:val="24"/>
          <w:szCs w:val="24"/>
        </w:rPr>
        <w:t>год.</w:t>
      </w:r>
    </w:p>
    <w:p w:rsidR="004558F8" w:rsidRPr="00B74FB8" w:rsidRDefault="000C201E"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После выдачи технических условий производится их регистрация в журнале учета выданных технических условий на присоединение объекта дорожного сервиса к автомоб</w:t>
      </w:r>
      <w:r w:rsidR="00803F73">
        <w:rPr>
          <w:rFonts w:ascii="Times New Roman" w:hAnsi="Times New Roman" w:cs="Times New Roman"/>
          <w:sz w:val="24"/>
          <w:szCs w:val="24"/>
        </w:rPr>
        <w:t xml:space="preserve">ильной дороге местного значения </w:t>
      </w:r>
      <w:r w:rsidRPr="00B74FB8">
        <w:rPr>
          <w:rFonts w:ascii="Times New Roman" w:hAnsi="Times New Roman" w:cs="Times New Roman"/>
          <w:sz w:val="24"/>
          <w:szCs w:val="24"/>
        </w:rPr>
        <w:t>(Приложение №</w:t>
      </w:r>
      <w:r w:rsidR="00782322">
        <w:rPr>
          <w:rFonts w:ascii="Times New Roman" w:hAnsi="Times New Roman" w:cs="Times New Roman"/>
          <w:sz w:val="24"/>
          <w:szCs w:val="24"/>
        </w:rPr>
        <w:t xml:space="preserve"> </w:t>
      </w:r>
      <w:r w:rsidRPr="00B74FB8">
        <w:rPr>
          <w:rFonts w:ascii="Times New Roman" w:hAnsi="Times New Roman" w:cs="Times New Roman"/>
          <w:sz w:val="24"/>
          <w:szCs w:val="24"/>
        </w:rPr>
        <w:t xml:space="preserve">4 к административному регламенту). </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Срок выполнения административной процедуры составляет 7</w:t>
      </w:r>
      <w:r w:rsidR="00803F73">
        <w:rPr>
          <w:rFonts w:ascii="Times New Roman" w:hAnsi="Times New Roman" w:cs="Times New Roman"/>
          <w:sz w:val="24"/>
          <w:szCs w:val="24"/>
        </w:rPr>
        <w:t xml:space="preserve"> </w:t>
      </w:r>
      <w:r w:rsidRPr="00B74FB8">
        <w:rPr>
          <w:rFonts w:ascii="Times New Roman" w:hAnsi="Times New Roman" w:cs="Times New Roman"/>
          <w:sz w:val="24"/>
          <w:szCs w:val="24"/>
        </w:rPr>
        <w:t>(семь)</w:t>
      </w:r>
      <w:r w:rsidR="004558F8" w:rsidRPr="00B74FB8">
        <w:rPr>
          <w:rFonts w:ascii="Times New Roman" w:hAnsi="Times New Roman" w:cs="Times New Roman"/>
          <w:sz w:val="24"/>
          <w:szCs w:val="24"/>
        </w:rPr>
        <w:t xml:space="preserve"> рабочих</w:t>
      </w:r>
      <w:r w:rsidRPr="00B74FB8">
        <w:rPr>
          <w:rFonts w:ascii="Times New Roman" w:hAnsi="Times New Roman" w:cs="Times New Roman"/>
          <w:sz w:val="24"/>
          <w:szCs w:val="24"/>
        </w:rPr>
        <w:t xml:space="preserve"> дней.</w:t>
      </w:r>
    </w:p>
    <w:p w:rsidR="00782322" w:rsidRDefault="00DA5C72" w:rsidP="00BA7507">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 xml:space="preserve">Результатом административной процедуры является: </w:t>
      </w:r>
      <w:r w:rsidR="00030B38" w:rsidRPr="00B74FB8">
        <w:rPr>
          <w:rFonts w:ascii="Times New Roman" w:hAnsi="Times New Roman" w:cs="Times New Roman"/>
          <w:sz w:val="24"/>
          <w:szCs w:val="24"/>
        </w:rPr>
        <w:t>Выезд на участок автомобильной дороги, на место предполагаемого присоединения объекта дорожного сервиса, экспертиза документов.</w:t>
      </w:r>
    </w:p>
    <w:p w:rsidR="00DA5C72"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3.4</w:t>
      </w:r>
      <w:r w:rsidR="00030B38" w:rsidRPr="00B74FB8">
        <w:rPr>
          <w:rFonts w:ascii="Times New Roman" w:hAnsi="Times New Roman" w:cs="Times New Roman"/>
          <w:sz w:val="24"/>
          <w:szCs w:val="24"/>
        </w:rPr>
        <w:t xml:space="preserve">. </w:t>
      </w:r>
      <w:r w:rsidR="00DA5C72" w:rsidRPr="00B74FB8">
        <w:rPr>
          <w:rFonts w:ascii="Times New Roman" w:hAnsi="Times New Roman" w:cs="Times New Roman"/>
          <w:sz w:val="24"/>
          <w:szCs w:val="24"/>
        </w:rPr>
        <w:t xml:space="preserve"> </w:t>
      </w:r>
      <w:r w:rsidR="00030B38" w:rsidRPr="00B74FB8">
        <w:rPr>
          <w:rFonts w:ascii="Times New Roman" w:hAnsi="Times New Roman" w:cs="Times New Roman"/>
          <w:sz w:val="24"/>
          <w:szCs w:val="24"/>
        </w:rPr>
        <w:t xml:space="preserve">Принятие решения о согласии на предоставление муниципальной услуги, подготовка письменного ответа </w:t>
      </w:r>
      <w:proofErr w:type="gramStart"/>
      <w:r w:rsidR="00030B38" w:rsidRPr="00B74FB8">
        <w:rPr>
          <w:rFonts w:ascii="Times New Roman" w:hAnsi="Times New Roman" w:cs="Times New Roman"/>
          <w:sz w:val="24"/>
          <w:szCs w:val="24"/>
        </w:rPr>
        <w:t>Заявителю с обоснованием выдачи отказа</w:t>
      </w:r>
      <w:proofErr w:type="gramEnd"/>
      <w:r w:rsidR="00030B38" w:rsidRPr="00B74FB8">
        <w:rPr>
          <w:rFonts w:ascii="Times New Roman" w:hAnsi="Times New Roman" w:cs="Times New Roman"/>
          <w:sz w:val="24"/>
          <w:szCs w:val="24"/>
        </w:rPr>
        <w:t xml:space="preserve"> и выдача документов заявителю.</w:t>
      </w:r>
    </w:p>
    <w:p w:rsidR="00030B38" w:rsidRPr="00B74FB8" w:rsidRDefault="00030B38"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Основанием для начала процедуры является Согласование и технические условия на присоединение объекта дорожного сервиса к автомоб</w:t>
      </w:r>
      <w:r w:rsidR="00803F73">
        <w:rPr>
          <w:rFonts w:ascii="Times New Roman" w:hAnsi="Times New Roman" w:cs="Times New Roman"/>
          <w:sz w:val="24"/>
          <w:szCs w:val="24"/>
        </w:rPr>
        <w:t>ильной дороге местного значения.</w:t>
      </w:r>
    </w:p>
    <w:p w:rsidR="000C201E" w:rsidRPr="00B74FB8" w:rsidRDefault="000C201E" w:rsidP="00803F73">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 xml:space="preserve">При установлении фактов отсутствия необходимых документов, установленных в п. </w:t>
      </w:r>
      <w:proofErr w:type="gramStart"/>
      <w:r w:rsidRPr="00B74FB8">
        <w:rPr>
          <w:rFonts w:ascii="Times New Roman" w:hAnsi="Times New Roman" w:cs="Times New Roman"/>
          <w:sz w:val="24"/>
          <w:szCs w:val="24"/>
        </w:rPr>
        <w:t>2.7.;</w:t>
      </w:r>
      <w:proofErr w:type="gramEnd"/>
      <w:r w:rsidRPr="00B74FB8">
        <w:rPr>
          <w:rFonts w:ascii="Times New Roman" w:hAnsi="Times New Roman" w:cs="Times New Roman"/>
          <w:sz w:val="24"/>
          <w:szCs w:val="24"/>
        </w:rPr>
        <w:t xml:space="preserve"> </w:t>
      </w:r>
      <w:r w:rsidR="00030B38" w:rsidRPr="00B74FB8">
        <w:rPr>
          <w:rFonts w:ascii="Times New Roman" w:hAnsi="Times New Roman" w:cs="Times New Roman"/>
          <w:sz w:val="24"/>
          <w:szCs w:val="24"/>
        </w:rPr>
        <w:t>2.8</w:t>
      </w:r>
      <w:r w:rsidRPr="00B74FB8">
        <w:rPr>
          <w:rFonts w:ascii="Times New Roman" w:hAnsi="Times New Roman" w:cs="Times New Roman"/>
          <w:sz w:val="24"/>
          <w:szCs w:val="24"/>
        </w:rPr>
        <w:t>. Регламента, несоответствия представленных документов требованиям настоящего Регламента,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документах и предлагает принять ме</w:t>
      </w:r>
      <w:r w:rsidR="004558F8" w:rsidRPr="00B74FB8">
        <w:rPr>
          <w:rFonts w:ascii="Times New Roman" w:hAnsi="Times New Roman" w:cs="Times New Roman"/>
          <w:sz w:val="24"/>
          <w:szCs w:val="24"/>
        </w:rPr>
        <w:t>ры по их устранению в 3-х дневно</w:t>
      </w:r>
      <w:r w:rsidRPr="00B74FB8">
        <w:rPr>
          <w:rFonts w:ascii="Times New Roman" w:hAnsi="Times New Roman" w:cs="Times New Roman"/>
          <w:sz w:val="24"/>
          <w:szCs w:val="24"/>
        </w:rPr>
        <w:t>й срок с момента регистрации заявления.</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lastRenderedPageBreak/>
        <w:t>В случае выявления оснований для отказа в предоставлении муниципальной услуги, предусмотренных п. 2.11. настоящего Регламента заявителю подготавливается письменный отказ в предоставлении муниципальной услуги с предоставлением причин отказа (Приложение к административному регламенту №3).</w:t>
      </w:r>
    </w:p>
    <w:p w:rsidR="00DA5C72" w:rsidRPr="00B74FB8" w:rsidRDefault="000C201E"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 2.11. настоящего Регламента заявителю направляется уведомление о согласовании и выдаче технических условий на присоединение объектов дорожного сервиса к автомоб</w:t>
      </w:r>
      <w:r w:rsidR="00803F73">
        <w:rPr>
          <w:rFonts w:ascii="Times New Roman" w:hAnsi="Times New Roman" w:cs="Times New Roman"/>
          <w:sz w:val="24"/>
          <w:szCs w:val="24"/>
        </w:rPr>
        <w:t>ильной дороге местного значения.</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Срок выполнения административной процедуры составляет </w:t>
      </w:r>
      <w:r w:rsidR="004558F8" w:rsidRPr="00B74FB8">
        <w:rPr>
          <w:rFonts w:ascii="Times New Roman" w:hAnsi="Times New Roman" w:cs="Times New Roman"/>
          <w:sz w:val="24"/>
          <w:szCs w:val="24"/>
        </w:rPr>
        <w:t>2 (два</w:t>
      </w:r>
      <w:r w:rsidRPr="00B74FB8">
        <w:rPr>
          <w:rFonts w:ascii="Times New Roman" w:hAnsi="Times New Roman" w:cs="Times New Roman"/>
          <w:sz w:val="24"/>
          <w:szCs w:val="24"/>
        </w:rPr>
        <w:t>)</w:t>
      </w:r>
      <w:r w:rsidR="004558F8" w:rsidRPr="00B74FB8">
        <w:rPr>
          <w:rFonts w:ascii="Times New Roman" w:hAnsi="Times New Roman" w:cs="Times New Roman"/>
          <w:sz w:val="24"/>
          <w:szCs w:val="24"/>
        </w:rPr>
        <w:t xml:space="preserve"> рабочих</w:t>
      </w:r>
      <w:r w:rsidR="00DA5C72" w:rsidRPr="00B74FB8">
        <w:rPr>
          <w:rFonts w:ascii="Times New Roman" w:hAnsi="Times New Roman" w:cs="Times New Roman"/>
          <w:sz w:val="24"/>
          <w:szCs w:val="24"/>
        </w:rPr>
        <w:t xml:space="preserve"> дня</w:t>
      </w:r>
      <w:r w:rsidRPr="00B74FB8">
        <w:rPr>
          <w:rFonts w:ascii="Times New Roman" w:hAnsi="Times New Roman" w:cs="Times New Roman"/>
          <w:sz w:val="24"/>
          <w:szCs w:val="24"/>
        </w:rPr>
        <w:t>.</w:t>
      </w:r>
    </w:p>
    <w:p w:rsidR="000C201E" w:rsidRPr="00B74FB8" w:rsidRDefault="00B74FB8" w:rsidP="00803F73">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Результатом процедуры является:</w:t>
      </w:r>
    </w:p>
    <w:p w:rsidR="00B74FB8"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 - согласование и выдача технических условий на присоединение объекта дорожного сервиса к автомобильной дороге местного значения;</w:t>
      </w:r>
    </w:p>
    <w:p w:rsidR="00B74FB8"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 - мотивированный отказ в предоставлении муниципальной услуги с указанием причин и оснований отказа.</w:t>
      </w:r>
    </w:p>
    <w:p w:rsidR="00B74FB8" w:rsidRPr="000C201E" w:rsidRDefault="00B74FB8" w:rsidP="000C201E">
      <w:pPr>
        <w:autoSpaceDE w:val="0"/>
        <w:autoSpaceDN w:val="0"/>
        <w:adjustRightInd w:val="0"/>
        <w:spacing w:after="0" w:line="240" w:lineRule="auto"/>
        <w:jc w:val="both"/>
        <w:rPr>
          <w:rFonts w:ascii="Times New Roman" w:hAnsi="Times New Roman" w:cs="Times New Roman"/>
          <w:sz w:val="24"/>
          <w:szCs w:val="24"/>
        </w:rPr>
      </w:pPr>
    </w:p>
    <w:p w:rsidR="000C201E" w:rsidRPr="00C14A68"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C14A68">
        <w:rPr>
          <w:rFonts w:ascii="Times New Roman" w:hAnsi="Times New Roman" w:cs="Times New Roman"/>
          <w:b/>
          <w:bCs/>
          <w:sz w:val="24"/>
          <w:szCs w:val="24"/>
        </w:rPr>
        <w:t>4. ПОРЯДОК И ФОРМЫ КОНТРОЛЯ ЗА ПРЕДОСТАВЛЕНИЕМ УСЛУГИ</w:t>
      </w:r>
    </w:p>
    <w:p w:rsidR="000C201E" w:rsidRDefault="000C201E"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1. Текущий контроль за соблюдением последовательности действий при оказании муниципальной услуги, определенных административными процедурами, осуществляется Главой.</w:t>
      </w:r>
    </w:p>
    <w:p w:rsidR="000C201E" w:rsidRP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2. Контроль за полнотой и качеством оказания муниципальной услуги включает в себя проведение проверок, выявление и устранение нарушений порядка и сроков оказания услуги, рассмотрение обращений заявителей в ходе оказания услуги, содержащих жалобы на действия (бездействие) специалиста (специалистов).</w:t>
      </w:r>
    </w:p>
    <w:p w:rsidR="000C201E" w:rsidRP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3. Специалист, уполномоченный принимать граждан в целях предоставления услуги, несет персональную ответственность за соблюдение порядка приема документов, предоставляемых заявителем, также, за полноту, грамотность и доступность проведенного консультирования, за правильность выполнения административных процедур по предоставлению муниципальной услуги.</w:t>
      </w:r>
    </w:p>
    <w:p w:rsidR="000C201E" w:rsidRP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4. Ответственность специалиста, закрепляется его должностной инструкцией, в соответствии с требованиями законодательства.</w:t>
      </w:r>
    </w:p>
    <w:p w:rsid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5. По результатам проведенных проверок, в случае выявления нарушений порядка и сроков оказания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p>
    <w:p w:rsidR="000C201E" w:rsidRPr="00C14A68" w:rsidRDefault="00B74FB8" w:rsidP="000C201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0C201E" w:rsidRPr="00C14A68">
        <w:rPr>
          <w:rFonts w:ascii="Times New Roman" w:hAnsi="Times New Roman" w:cs="Times New Roman"/>
          <w:b/>
          <w:bCs/>
          <w:sz w:val="24"/>
          <w:szCs w:val="24"/>
        </w:rPr>
        <w:t>. ПОРЯДОК ОБЖАЛОВАНИЯ ДЕЙСТВИЙ (БЕЗДЕЙСТВИЯ) ДОЛЖНОСТНОГО ЛИЦА, СПЕЦИАЛИСТА</w:t>
      </w:r>
    </w:p>
    <w:p w:rsidR="003140E1" w:rsidRPr="000C201E" w:rsidRDefault="003140E1" w:rsidP="000C201E">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1. Заинтересованные лица имеют право на обжалование действий или бездействия должностного лица, специалиста, участвующих в оказании муниципальной услуги.</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2. Жалоба на действия (бездействие) должностного лица, специалиста при оказании муниципальной услуги (далее по тексту - жалоба) может быть подана Главе.</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3. Жалоба подается в письменной форме, должна быть подписана лицом, обратившимся с жалобой (его уполномоченным представителем) и содержать: наименование должности, фамилию, имя, отчество должностного лица, специалиста действия (бездействие) которого обжалуются; фамилию, имя, отчество лица, подавшего жалобу, его место жительства или местонахождение, почтовый адрес, по которому должен быть направлен ответ, личную подпись и дату; существо обжалуемых действий (бездействия).</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 xml:space="preserve">4. Права заявителя на получение информации и документов, необходимых для обоснования и рассмотрения жалобы: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w:t>
      </w:r>
      <w:r w:rsidR="000C201E" w:rsidRPr="000C201E">
        <w:rPr>
          <w:rFonts w:ascii="Times New Roman" w:hAnsi="Times New Roman" w:cs="Times New Roman"/>
          <w:sz w:val="24"/>
          <w:szCs w:val="24"/>
        </w:rPr>
        <w:lastRenderedPageBreak/>
        <w:t>содержатся сведения, составляющие государственную или иную охраняемую федеральным законом тайну.</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5. Жалоба не подлежит рассмотрению и возвращается гражданину в случаях, 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6. Жалоба должна быть рассмотрена в течение 15 дней с момента ее поступления.</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7. В результате рассмотрения жалобы на действия (бездействие) должностного лица, специалиста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w:t>
      </w:r>
    </w:p>
    <w:p w:rsidR="003140E1"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8. Действия (бездействие) должностного лица, специалиста могут быть обжалованы гражданами в судебном порядке в соответствии с действующим законодательством.</w:t>
      </w:r>
    </w:p>
    <w:p w:rsid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B42DD">
        <w:rPr>
          <w:rFonts w:ascii="Times New Roman" w:hAnsi="Times New Roman" w:cs="Times New Roman"/>
          <w:sz w:val="24"/>
          <w:szCs w:val="24"/>
        </w:rPr>
        <w:t xml:space="preserve">9. </w:t>
      </w:r>
      <w:r w:rsidR="00A2526B">
        <w:rPr>
          <w:rFonts w:ascii="Times New Roman" w:hAnsi="Times New Roman" w:cs="Times New Roman"/>
          <w:sz w:val="24"/>
          <w:szCs w:val="24"/>
        </w:rPr>
        <w:t>Заявитель может обратиться с жалобой в том числе в следующих случаях:</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Pr>
            <w:rFonts w:ascii="Times New Roman" w:hAnsi="Times New Roman" w:cs="Times New Roman"/>
            <w:color w:val="0000FF"/>
            <w:sz w:val="24"/>
            <w:szCs w:val="24"/>
          </w:rPr>
          <w:t>статье 15.1</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479-ФЗ)</w:t>
      </w:r>
      <w:r w:rsidR="00CB42DD">
        <w:rPr>
          <w:rFonts w:ascii="Times New Roman" w:hAnsi="Times New Roman" w:cs="Times New Roman"/>
          <w:sz w:val="24"/>
          <w:szCs w:val="24"/>
        </w:rPr>
        <w:t>.</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479-ФЗ)</w:t>
      </w:r>
      <w:r w:rsidR="00CB42DD">
        <w:rPr>
          <w:rFonts w:ascii="Times New Roman" w:hAnsi="Times New Roman" w:cs="Times New Roman"/>
          <w:sz w:val="24"/>
          <w:szCs w:val="24"/>
        </w:rPr>
        <w:t>.</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19.07.2018 N 204-ФЗ)</w:t>
      </w:r>
      <w:r w:rsidR="00CB42DD">
        <w:rPr>
          <w:rFonts w:ascii="Times New Roman" w:hAnsi="Times New Roman" w:cs="Times New Roman"/>
          <w:sz w:val="24"/>
          <w:szCs w:val="24"/>
        </w:rPr>
        <w:t>.</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479-ФЗ)</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Pr>
            <w:rFonts w:ascii="Times New Roman" w:hAnsi="Times New Roman" w:cs="Times New Roman"/>
            <w:color w:val="0000FF"/>
            <w:sz w:val="24"/>
            <w:szCs w:val="24"/>
          </w:rPr>
          <w:t xml:space="preserve">частью </w:t>
        </w:r>
        <w:r>
          <w:rPr>
            <w:rFonts w:ascii="Times New Roman" w:hAnsi="Times New Roman" w:cs="Times New Roman"/>
            <w:color w:val="0000FF"/>
            <w:sz w:val="24"/>
            <w:szCs w:val="24"/>
          </w:rPr>
          <w:lastRenderedPageBreak/>
          <w:t>1.1 статьи 16</w:t>
        </w:r>
      </w:hyperlink>
      <w:r>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 ред. Федерального </w:t>
      </w:r>
      <w:hyperlink r:id="rId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479-ФЗ)</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479-ФЗ)</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введен Федеральным </w:t>
      </w:r>
      <w:hyperlink r:id="rId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479-ФЗ)</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Pr>
            <w:rFonts w:ascii="Times New Roman" w:hAnsi="Times New Roman" w:cs="Times New Roman"/>
            <w:color w:val="0000FF"/>
            <w:sz w:val="24"/>
            <w:szCs w:val="24"/>
          </w:rPr>
          <w:t>пунктом 4 части 1 статьи 7</w:t>
        </w:r>
      </w:hyperlink>
      <w:r>
        <w:rPr>
          <w:rFonts w:ascii="Times New Roman" w:hAnsi="Times New Roman" w:cs="Times New Roman"/>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введен Федеральным </w:t>
      </w:r>
      <w:hyperlink r:id="rId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19.07.2018 N 204-ФЗ)</w:t>
      </w:r>
    </w:p>
    <w:p w:rsidR="00A2526B" w:rsidRDefault="00A2526B" w:rsidP="00CB42DD">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A2526B" w:rsidRPr="00CB42DD" w:rsidRDefault="00CB42DD" w:rsidP="00CB42DD">
      <w:pPr>
        <w:autoSpaceDE w:val="0"/>
        <w:autoSpaceDN w:val="0"/>
        <w:adjustRightInd w:val="0"/>
        <w:spacing w:after="0" w:line="240" w:lineRule="auto"/>
        <w:jc w:val="center"/>
        <w:outlineLvl w:val="0"/>
        <w:rPr>
          <w:rFonts w:ascii="Times New Roman" w:hAnsi="Times New Roman" w:cs="Times New Roman"/>
          <w:b/>
          <w:bCs/>
          <w:sz w:val="24"/>
          <w:szCs w:val="24"/>
        </w:rPr>
      </w:pPr>
      <w:r w:rsidRPr="00CB42DD">
        <w:rPr>
          <w:rFonts w:ascii="Times New Roman" w:hAnsi="Times New Roman" w:cs="Times New Roman"/>
          <w:b/>
          <w:bCs/>
          <w:sz w:val="24"/>
          <w:szCs w:val="24"/>
        </w:rPr>
        <w:t>5.2.</w:t>
      </w:r>
      <w:r w:rsidR="00A2526B" w:rsidRPr="00CB42DD">
        <w:rPr>
          <w:rFonts w:ascii="Times New Roman" w:hAnsi="Times New Roman" w:cs="Times New Roman"/>
          <w:b/>
          <w:bCs/>
          <w:sz w:val="24"/>
          <w:szCs w:val="24"/>
        </w:rPr>
        <w:t xml:space="preserve"> </w:t>
      </w:r>
      <w:r w:rsidRPr="00CB42DD">
        <w:rPr>
          <w:rFonts w:ascii="Times New Roman" w:hAnsi="Times New Roman" w:cs="Times New Roman"/>
          <w:b/>
          <w:bCs/>
          <w:sz w:val="24"/>
          <w:szCs w:val="24"/>
        </w:rPr>
        <w:t>ОБЩИЕ ТРЕБОВАНИЯ К ПОРЯДКУ ПОДАЧИ И РАССМОТРЕНИЯ ЖАЛОБЫ</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00A2526B" w:rsidRPr="00CB42DD">
          <w:rPr>
            <w:rFonts w:ascii="Times New Roman" w:hAnsi="Times New Roman" w:cs="Times New Roman"/>
            <w:sz w:val="24"/>
            <w:szCs w:val="24"/>
          </w:rPr>
          <w:t>частью 1.1 статьи 16</w:t>
        </w:r>
      </w:hyperlink>
      <w:r w:rsidR="00A2526B" w:rsidRPr="00CB42DD">
        <w:rPr>
          <w:rFonts w:ascii="Times New Roman" w:hAnsi="Times New Roman" w:cs="Times New Roman"/>
          <w:sz w:val="24"/>
          <w:szCs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w:t>
      </w:r>
      <w:r w:rsidR="00A2526B" w:rsidRPr="00CB42DD">
        <w:rPr>
          <w:rFonts w:ascii="Times New Roman" w:hAnsi="Times New Roman" w:cs="Times New Roman"/>
          <w:sz w:val="24"/>
          <w:szCs w:val="24"/>
        </w:rPr>
        <w:lastRenderedPageBreak/>
        <w:t xml:space="preserve">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00A2526B" w:rsidRPr="00CB42DD">
          <w:rPr>
            <w:rFonts w:ascii="Times New Roman" w:hAnsi="Times New Roman" w:cs="Times New Roman"/>
            <w:sz w:val="24"/>
            <w:szCs w:val="24"/>
          </w:rPr>
          <w:t>частью 1.1 статьи 16</w:t>
        </w:r>
      </w:hyperlink>
      <w:r w:rsidR="00A2526B" w:rsidRPr="00CB42DD">
        <w:rPr>
          <w:rFonts w:ascii="Times New Roman" w:hAnsi="Times New Roman" w:cs="Times New Roman"/>
          <w:sz w:val="24"/>
          <w:szCs w:val="24"/>
        </w:rPr>
        <w:t xml:space="preserve"> настоящего Федерального закона, подаются руководителям этих организаций.</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1 в ред. Федерального </w:t>
      </w:r>
      <w:hyperlink r:id="rId25" w:history="1">
        <w:r w:rsidRPr="00CB42DD">
          <w:rPr>
            <w:rFonts w:ascii="Times New Roman" w:hAnsi="Times New Roman" w:cs="Times New Roman"/>
            <w:sz w:val="24"/>
            <w:szCs w:val="24"/>
          </w:rPr>
          <w:t>закона</w:t>
        </w:r>
      </w:hyperlink>
      <w:r w:rsidRPr="00CB42DD">
        <w:rPr>
          <w:rFonts w:ascii="Times New Roman" w:hAnsi="Times New Roman" w:cs="Times New Roman"/>
          <w:sz w:val="24"/>
          <w:szCs w:val="24"/>
        </w:rPr>
        <w:t xml:space="preserve"> от 29.12.2017 N 479-ФЗ)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w:t>
      </w:r>
      <w:r w:rsidR="00A2526B" w:rsidRPr="00A2526B">
        <w:rPr>
          <w:rFonts w:ascii="Times New Roman" w:hAnsi="Times New Roman" w:cs="Times New Roman"/>
          <w:color w:val="FF0000"/>
          <w:sz w:val="24"/>
          <w:szCs w:val="24"/>
        </w:rPr>
        <w:t xml:space="preserve"> </w:t>
      </w:r>
      <w:r w:rsidR="00A2526B" w:rsidRPr="00CB42DD">
        <w:rPr>
          <w:rFonts w:ascii="Times New Roman" w:hAnsi="Times New Roman" w:cs="Times New Roman"/>
          <w:sz w:val="24"/>
          <w:szCs w:val="24"/>
        </w:rPr>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6" w:history="1">
        <w:r w:rsidR="00A2526B" w:rsidRPr="00CB42DD">
          <w:rPr>
            <w:rFonts w:ascii="Times New Roman" w:hAnsi="Times New Roman" w:cs="Times New Roman"/>
            <w:sz w:val="24"/>
            <w:szCs w:val="24"/>
          </w:rPr>
          <w:t>частью 1.1 статьи 16</w:t>
        </w:r>
      </w:hyperlink>
      <w:r w:rsidR="00A2526B" w:rsidRPr="00CB42DD">
        <w:rPr>
          <w:rFonts w:ascii="Times New Roman" w:hAnsi="Times New Roman" w:cs="Times New Roman"/>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2 в ред. Федерального </w:t>
      </w:r>
      <w:hyperlink r:id="rId27" w:history="1">
        <w:r w:rsidRPr="00CB42DD">
          <w:rPr>
            <w:rFonts w:ascii="Times New Roman" w:hAnsi="Times New Roman" w:cs="Times New Roman"/>
            <w:sz w:val="24"/>
            <w:szCs w:val="24"/>
          </w:rPr>
          <w:t>закона</w:t>
        </w:r>
      </w:hyperlink>
      <w:r w:rsidRPr="00CB42DD">
        <w:rPr>
          <w:rFonts w:ascii="Times New Roman" w:hAnsi="Times New Roman" w:cs="Times New Roman"/>
          <w:sz w:val="24"/>
          <w:szCs w:val="24"/>
        </w:rPr>
        <w:t xml:space="preserve"> от 29.12.2017 N 479-ФЗ)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history="1">
        <w:r w:rsidR="00A2526B" w:rsidRPr="00CB42DD">
          <w:rPr>
            <w:rFonts w:ascii="Times New Roman" w:hAnsi="Times New Roman" w:cs="Times New Roman"/>
            <w:sz w:val="24"/>
            <w:szCs w:val="24"/>
          </w:rPr>
          <w:t>частью 1.1 статьи 16</w:t>
        </w:r>
      </w:hyperlink>
      <w:r w:rsidR="00A2526B" w:rsidRPr="00CB42DD">
        <w:rPr>
          <w:rFonts w:ascii="Times New Roman" w:hAnsi="Times New Roman" w:cs="Times New Roman"/>
          <w:sz w:val="24"/>
          <w:szCs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9" w:history="1">
        <w:r w:rsidR="00A2526B" w:rsidRPr="00CB42DD">
          <w:rPr>
            <w:rFonts w:ascii="Times New Roman" w:hAnsi="Times New Roman" w:cs="Times New Roman"/>
            <w:sz w:val="24"/>
            <w:szCs w:val="24"/>
          </w:rPr>
          <w:t>устанавливается</w:t>
        </w:r>
      </w:hyperlink>
      <w:r w:rsidR="00A2526B" w:rsidRPr="00CB42DD">
        <w:rPr>
          <w:rFonts w:ascii="Times New Roman" w:hAnsi="Times New Roman" w:cs="Times New Roman"/>
          <w:sz w:val="24"/>
          <w:szCs w:val="24"/>
        </w:rPr>
        <w:t xml:space="preserve"> Правительством Российской Федерации.</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3 в ред. Федерального </w:t>
      </w:r>
      <w:hyperlink r:id="rId30" w:history="1">
        <w:r w:rsidRPr="00CB42DD">
          <w:rPr>
            <w:rFonts w:ascii="Times New Roman" w:hAnsi="Times New Roman" w:cs="Times New Roman"/>
            <w:sz w:val="24"/>
            <w:szCs w:val="24"/>
          </w:rPr>
          <w:t>закона</w:t>
        </w:r>
      </w:hyperlink>
      <w:r w:rsidRPr="00CB42DD">
        <w:rPr>
          <w:rFonts w:ascii="Times New Roman" w:hAnsi="Times New Roman" w:cs="Times New Roman"/>
          <w:sz w:val="24"/>
          <w:szCs w:val="24"/>
        </w:rPr>
        <w:t xml:space="preserve"> от 29.12.2017 N 479-ФЗ)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1" w:history="1">
        <w:r w:rsidR="00A2526B" w:rsidRPr="00CB42DD">
          <w:rPr>
            <w:rFonts w:ascii="Times New Roman" w:hAnsi="Times New Roman" w:cs="Times New Roman"/>
            <w:sz w:val="24"/>
            <w:szCs w:val="24"/>
          </w:rPr>
          <w:t>статьи 11.1</w:t>
        </w:r>
      </w:hyperlink>
      <w:r w:rsidR="00A2526B" w:rsidRPr="00CB42DD">
        <w:rPr>
          <w:rFonts w:ascii="Times New Roman" w:hAnsi="Times New Roman" w:cs="Times New Roman"/>
          <w:sz w:val="24"/>
          <w:szCs w:val="24"/>
        </w:rPr>
        <w:t xml:space="preserve"> настоящего Федерального закона и настоящей статьи не применяются.</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3.1 введена Федеральным </w:t>
      </w:r>
      <w:hyperlink r:id="rId32" w:history="1">
        <w:r w:rsidRPr="00CB42DD">
          <w:rPr>
            <w:rFonts w:ascii="Times New Roman" w:hAnsi="Times New Roman" w:cs="Times New Roman"/>
            <w:sz w:val="24"/>
            <w:szCs w:val="24"/>
          </w:rPr>
          <w:t>законом</w:t>
        </w:r>
      </w:hyperlink>
      <w:r w:rsidRPr="00CB42DD">
        <w:rPr>
          <w:rFonts w:ascii="Times New Roman" w:hAnsi="Times New Roman" w:cs="Times New Roman"/>
          <w:sz w:val="24"/>
          <w:szCs w:val="24"/>
        </w:rPr>
        <w:t xml:space="preserve"> от 28.07.2012 N 133-ФЗ)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w:t>
      </w:r>
      <w:r w:rsidR="00A2526B" w:rsidRPr="00CB42DD">
        <w:rPr>
          <w:rFonts w:ascii="Times New Roman" w:hAnsi="Times New Roman" w:cs="Times New Roman"/>
          <w:sz w:val="24"/>
          <w:szCs w:val="24"/>
        </w:rPr>
        <w:lastRenderedPageBreak/>
        <w:t xml:space="preserve">Российской Федерации в соответствии с </w:t>
      </w:r>
      <w:hyperlink r:id="rId33" w:history="1">
        <w:r w:rsidR="00A2526B" w:rsidRPr="00CB42DD">
          <w:rPr>
            <w:rFonts w:ascii="Times New Roman" w:hAnsi="Times New Roman" w:cs="Times New Roman"/>
            <w:sz w:val="24"/>
            <w:szCs w:val="24"/>
          </w:rPr>
          <w:t>частью 2 статьи 6</w:t>
        </w:r>
      </w:hyperlink>
      <w:r w:rsidR="00A2526B" w:rsidRPr="00CB42DD">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4" w:history="1">
        <w:r w:rsidR="00A2526B" w:rsidRPr="00CB42DD">
          <w:rPr>
            <w:rFonts w:ascii="Times New Roman" w:hAnsi="Times New Roman" w:cs="Times New Roman"/>
            <w:sz w:val="24"/>
            <w:szCs w:val="24"/>
          </w:rPr>
          <w:t>законодательством</w:t>
        </w:r>
      </w:hyperlink>
      <w:r w:rsidR="00A2526B" w:rsidRPr="00CB42DD">
        <w:rPr>
          <w:rFonts w:ascii="Times New Roman" w:hAnsi="Times New Roman" w:cs="Times New Roman"/>
          <w:sz w:val="24"/>
          <w:szCs w:val="24"/>
        </w:rPr>
        <w:t xml:space="preserve"> Российской Федерации, в антимонопольный орган.</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3.2 введена Федеральным </w:t>
      </w:r>
      <w:hyperlink r:id="rId35" w:history="1">
        <w:r w:rsidRPr="00CB42DD">
          <w:rPr>
            <w:rFonts w:ascii="Times New Roman" w:hAnsi="Times New Roman" w:cs="Times New Roman"/>
            <w:sz w:val="24"/>
            <w:szCs w:val="24"/>
          </w:rPr>
          <w:t>законом</w:t>
        </w:r>
      </w:hyperlink>
      <w:r w:rsidRPr="00CB42DD">
        <w:rPr>
          <w:rFonts w:ascii="Times New Roman" w:hAnsi="Times New Roman" w:cs="Times New Roman"/>
          <w:sz w:val="24"/>
          <w:szCs w:val="24"/>
        </w:rPr>
        <w:t xml:space="preserve"> от 13.07.2015 N 250-ФЗ)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2526B" w:rsidRPr="00CB42DD">
        <w:rPr>
          <w:rFonts w:ascii="Times New Roman" w:hAnsi="Times New Roman" w:cs="Times New Roman"/>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A7507" w:rsidRDefault="00BA7507" w:rsidP="00BA7507">
      <w:pPr>
        <w:autoSpaceDE w:val="0"/>
        <w:autoSpaceDN w:val="0"/>
        <w:adjustRightInd w:val="0"/>
        <w:spacing w:after="0" w:line="240" w:lineRule="auto"/>
        <w:jc w:val="both"/>
        <w:rPr>
          <w:rFonts w:ascii="Times New Roman" w:hAnsi="Times New Roman" w:cs="Times New Roman"/>
          <w:bCs/>
          <w:sz w:val="24"/>
          <w:szCs w:val="24"/>
        </w:rPr>
      </w:pPr>
      <w:bookmarkStart w:id="0" w:name="Par0"/>
      <w:bookmarkEnd w:id="0"/>
      <w:r>
        <w:rPr>
          <w:rFonts w:ascii="Times New Roman" w:hAnsi="Times New Roman" w:cs="Times New Roman"/>
          <w:bCs/>
          <w:sz w:val="24"/>
          <w:szCs w:val="24"/>
        </w:rPr>
        <w:t>5.</w:t>
      </w:r>
      <w:r w:rsidRPr="00BA7507">
        <w:rPr>
          <w:rFonts w:ascii="Times New Roman" w:hAnsi="Times New Roman" w:cs="Times New Roman"/>
          <w:bCs/>
          <w:sz w:val="24"/>
          <w:szCs w:val="24"/>
        </w:rPr>
        <w:t xml:space="preserve">5. </w:t>
      </w:r>
      <w:r w:rsidR="00A2526B" w:rsidRPr="00BA7507">
        <w:rPr>
          <w:rFonts w:ascii="Times New Roman" w:hAnsi="Times New Roman" w:cs="Times New Roman"/>
          <w:bCs/>
          <w:sz w:val="24"/>
          <w:szCs w:val="24"/>
        </w:rPr>
        <w:t>По результатам рассмотрения жалобы принимается одно из следующих решений:</w:t>
      </w:r>
    </w:p>
    <w:p w:rsidR="00BA7507" w:rsidRPr="00BA7507" w:rsidRDefault="00A2526B" w:rsidP="00BA750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526B" w:rsidRPr="00BA7507" w:rsidRDefault="00A2526B" w:rsidP="00BA750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2) в удовлетворении жалобы отказывается.</w:t>
      </w:r>
    </w:p>
    <w:p w:rsidR="00A2526B" w:rsidRPr="00BA7507" w:rsidRDefault="00A2526B" w:rsidP="00A2526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 xml:space="preserve">(часть 7 в ред. Федерального </w:t>
      </w:r>
      <w:hyperlink r:id="rId36" w:history="1">
        <w:r w:rsidRPr="00BA7507">
          <w:rPr>
            <w:rFonts w:ascii="Times New Roman" w:hAnsi="Times New Roman" w:cs="Times New Roman"/>
            <w:bCs/>
            <w:color w:val="000000" w:themeColor="text1"/>
            <w:sz w:val="24"/>
            <w:szCs w:val="24"/>
          </w:rPr>
          <w:t>закона</w:t>
        </w:r>
      </w:hyperlink>
      <w:r w:rsidRPr="00BA7507">
        <w:rPr>
          <w:rFonts w:ascii="Times New Roman" w:hAnsi="Times New Roman" w:cs="Times New Roman"/>
          <w:bCs/>
          <w:color w:val="000000" w:themeColor="text1"/>
          <w:sz w:val="24"/>
          <w:szCs w:val="24"/>
        </w:rPr>
        <w:t xml:space="preserve"> от 29.12.2017 N 479-ФЗ)</w:t>
      </w:r>
    </w:p>
    <w:p w:rsidR="00D7139D" w:rsidRDefault="00D7139D" w:rsidP="00D7139D">
      <w:pPr>
        <w:autoSpaceDE w:val="0"/>
        <w:autoSpaceDN w:val="0"/>
        <w:adjustRightInd w:val="0"/>
        <w:spacing w:after="0" w:line="240" w:lineRule="auto"/>
        <w:jc w:val="both"/>
        <w:rPr>
          <w:rFonts w:ascii="Times New Roman" w:hAnsi="Times New Roman" w:cs="Times New Roman"/>
          <w:bCs/>
          <w:color w:val="000000" w:themeColor="text1"/>
          <w:sz w:val="24"/>
          <w:szCs w:val="24"/>
        </w:rPr>
      </w:pPr>
      <w:bookmarkStart w:id="1" w:name="Par4"/>
      <w:bookmarkEnd w:id="1"/>
      <w:r>
        <w:rPr>
          <w:rFonts w:ascii="Times New Roman" w:hAnsi="Times New Roman" w:cs="Times New Roman"/>
          <w:bCs/>
          <w:color w:val="000000" w:themeColor="text1"/>
          <w:sz w:val="24"/>
          <w:szCs w:val="24"/>
        </w:rPr>
        <w:t>5.</w:t>
      </w:r>
      <w:r w:rsidR="00BA7507" w:rsidRPr="00BA7507">
        <w:rPr>
          <w:rFonts w:ascii="Times New Roman" w:hAnsi="Times New Roman" w:cs="Times New Roman"/>
          <w:bCs/>
          <w:color w:val="000000" w:themeColor="text1"/>
          <w:sz w:val="24"/>
          <w:szCs w:val="24"/>
        </w:rPr>
        <w:t>6</w:t>
      </w:r>
      <w:r w:rsidR="00A2526B" w:rsidRPr="00BA7507">
        <w:rPr>
          <w:rFonts w:ascii="Times New Roman" w:hAnsi="Times New Roman" w:cs="Times New Roman"/>
          <w:bCs/>
          <w:color w:val="000000" w:themeColor="text1"/>
          <w:sz w:val="24"/>
          <w:szCs w:val="24"/>
        </w:rPr>
        <w:t xml:space="preserve">. Не позднее дня, следующего за днем принятия решения, указанного в </w:t>
      </w:r>
      <w:r w:rsidR="00BA7507" w:rsidRPr="00BA7507">
        <w:rPr>
          <w:rFonts w:ascii="Times New Roman" w:hAnsi="Times New Roman" w:cs="Times New Roman"/>
          <w:bCs/>
          <w:color w:val="000000" w:themeColor="text1"/>
          <w:sz w:val="24"/>
          <w:szCs w:val="24"/>
        </w:rPr>
        <w:t>подпункте 5</w:t>
      </w:r>
      <w:r>
        <w:rPr>
          <w:rFonts w:ascii="Times New Roman" w:hAnsi="Times New Roman" w:cs="Times New Roman"/>
          <w:bCs/>
          <w:color w:val="000000" w:themeColor="text1"/>
          <w:sz w:val="24"/>
          <w:szCs w:val="24"/>
        </w:rPr>
        <w:t>.5.</w:t>
      </w:r>
      <w:r w:rsidR="00BA7507" w:rsidRPr="00BA7507">
        <w:rPr>
          <w:rFonts w:ascii="Times New Roman" w:hAnsi="Times New Roman" w:cs="Times New Roman"/>
          <w:bCs/>
          <w:color w:val="000000" w:themeColor="text1"/>
          <w:sz w:val="24"/>
          <w:szCs w:val="24"/>
        </w:rPr>
        <w:t xml:space="preserve"> части 5.2 </w:t>
      </w:r>
      <w:r w:rsidR="00A2526B" w:rsidRPr="00BA7507">
        <w:rPr>
          <w:rFonts w:ascii="Times New Roman" w:hAnsi="Times New Roman" w:cs="Times New Roman"/>
          <w:bCs/>
          <w:color w:val="000000" w:themeColor="text1"/>
          <w:sz w:val="24"/>
          <w:szCs w:val="24"/>
        </w:rPr>
        <w:t>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26B" w:rsidRPr="00BA7507" w:rsidRDefault="00D7139D" w:rsidP="00D7139D">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r w:rsidR="00BA7507" w:rsidRPr="00BA7507">
        <w:rPr>
          <w:rFonts w:ascii="Times New Roman" w:hAnsi="Times New Roman" w:cs="Times New Roman"/>
          <w:bCs/>
          <w:color w:val="000000" w:themeColor="text1"/>
          <w:sz w:val="24"/>
          <w:szCs w:val="24"/>
        </w:rPr>
        <w:t>6.1.</w:t>
      </w:r>
      <w:r w:rsidR="00A2526B" w:rsidRPr="00BA7507">
        <w:rPr>
          <w:rFonts w:ascii="Times New Roman" w:hAnsi="Times New Roman" w:cs="Times New Roman"/>
          <w:bCs/>
          <w:color w:val="000000" w:themeColor="text1"/>
          <w:sz w:val="24"/>
          <w:szCs w:val="24"/>
        </w:rPr>
        <w:t xml:space="preserve"> В случае признания жалобы подлежащей удовлетворению в ответе заявителю, указанном в </w:t>
      </w:r>
      <w:r w:rsidR="00BA7507" w:rsidRPr="00BA7507">
        <w:rPr>
          <w:rFonts w:ascii="Times New Roman" w:hAnsi="Times New Roman" w:cs="Times New Roman"/>
          <w:bCs/>
          <w:color w:val="000000" w:themeColor="text1"/>
          <w:sz w:val="24"/>
          <w:szCs w:val="24"/>
        </w:rPr>
        <w:t>подпункте 5</w:t>
      </w:r>
      <w:r>
        <w:rPr>
          <w:rFonts w:ascii="Times New Roman" w:hAnsi="Times New Roman" w:cs="Times New Roman"/>
          <w:bCs/>
          <w:color w:val="000000" w:themeColor="text1"/>
          <w:sz w:val="24"/>
          <w:szCs w:val="24"/>
        </w:rPr>
        <w:t>.5.</w:t>
      </w:r>
      <w:r w:rsidR="00BA7507" w:rsidRPr="00BA7507">
        <w:rPr>
          <w:rFonts w:ascii="Times New Roman" w:hAnsi="Times New Roman" w:cs="Times New Roman"/>
          <w:bCs/>
          <w:color w:val="000000" w:themeColor="text1"/>
          <w:sz w:val="24"/>
          <w:szCs w:val="24"/>
        </w:rPr>
        <w:t xml:space="preserve"> части 5.2</w:t>
      </w:r>
      <w:r>
        <w:rPr>
          <w:rFonts w:ascii="Times New Roman" w:hAnsi="Times New Roman" w:cs="Times New Roman"/>
          <w:bCs/>
          <w:color w:val="000000" w:themeColor="text1"/>
          <w:sz w:val="24"/>
          <w:szCs w:val="24"/>
        </w:rPr>
        <w:t>.</w:t>
      </w:r>
      <w:r w:rsidR="00A2526B" w:rsidRPr="00BA7507">
        <w:rPr>
          <w:rFonts w:ascii="Times New Roman" w:hAnsi="Times New Roman" w:cs="Times New Roman"/>
          <w:bCs/>
          <w:color w:val="000000" w:themeColor="text1"/>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7" w:history="1">
        <w:r w:rsidR="00A2526B" w:rsidRPr="00BA7507">
          <w:rPr>
            <w:rFonts w:ascii="Times New Roman" w:hAnsi="Times New Roman" w:cs="Times New Roman"/>
            <w:bCs/>
            <w:color w:val="000000" w:themeColor="text1"/>
            <w:sz w:val="24"/>
            <w:szCs w:val="24"/>
          </w:rPr>
          <w:t>частью 1.1 статьи 16</w:t>
        </w:r>
      </w:hyperlink>
      <w:r w:rsidR="00A2526B" w:rsidRPr="00BA7507">
        <w:rPr>
          <w:rFonts w:ascii="Times New Roman" w:hAnsi="Times New Roman" w:cs="Times New Roman"/>
          <w:bCs/>
          <w:color w:val="000000" w:themeColor="text1"/>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A7507" w:rsidRDefault="00A2526B" w:rsidP="00BA750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 xml:space="preserve">(часть 8.1 введена Федеральным </w:t>
      </w:r>
      <w:hyperlink r:id="rId38" w:history="1">
        <w:r w:rsidRPr="00BA7507">
          <w:rPr>
            <w:rFonts w:ascii="Times New Roman" w:hAnsi="Times New Roman" w:cs="Times New Roman"/>
            <w:bCs/>
            <w:color w:val="000000" w:themeColor="text1"/>
            <w:sz w:val="24"/>
            <w:szCs w:val="24"/>
          </w:rPr>
          <w:t>законом</w:t>
        </w:r>
      </w:hyperlink>
      <w:r w:rsidRPr="00BA7507">
        <w:rPr>
          <w:rFonts w:ascii="Times New Roman" w:hAnsi="Times New Roman" w:cs="Times New Roman"/>
          <w:bCs/>
          <w:color w:val="000000" w:themeColor="text1"/>
          <w:sz w:val="24"/>
          <w:szCs w:val="24"/>
        </w:rPr>
        <w:t xml:space="preserve"> от 19.07.2018 N 204-ФЗ)</w:t>
      </w:r>
      <w:r w:rsidR="00BA7507">
        <w:rPr>
          <w:rFonts w:ascii="Times New Roman" w:hAnsi="Times New Roman" w:cs="Times New Roman"/>
          <w:bCs/>
          <w:color w:val="000000" w:themeColor="text1"/>
          <w:sz w:val="24"/>
          <w:szCs w:val="24"/>
        </w:rPr>
        <w:t>.</w:t>
      </w:r>
    </w:p>
    <w:p w:rsidR="00A2526B" w:rsidRPr="00BA7507" w:rsidRDefault="00D7139D" w:rsidP="00BA7507">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w:t>
      </w:r>
      <w:r w:rsidR="00BA7507" w:rsidRPr="00BA7507">
        <w:rPr>
          <w:rFonts w:ascii="Times New Roman" w:hAnsi="Times New Roman" w:cs="Times New Roman"/>
          <w:bCs/>
          <w:color w:val="000000" w:themeColor="text1"/>
          <w:sz w:val="24"/>
          <w:szCs w:val="24"/>
        </w:rPr>
        <w:t>2</w:t>
      </w:r>
      <w:r w:rsidR="00A2526B" w:rsidRPr="00BA7507">
        <w:rPr>
          <w:rFonts w:ascii="Times New Roman" w:hAnsi="Times New Roman" w:cs="Times New Roman"/>
          <w:bCs/>
          <w:color w:val="000000" w:themeColor="text1"/>
          <w:sz w:val="24"/>
          <w:szCs w:val="24"/>
        </w:rPr>
        <w:t xml:space="preserve">. В случае признания жалобы не подлежащей удовлетворению в ответе заявителю, указанном в </w:t>
      </w:r>
      <w:r w:rsidR="00BA7507" w:rsidRPr="00BA7507">
        <w:rPr>
          <w:rFonts w:ascii="Times New Roman" w:hAnsi="Times New Roman" w:cs="Times New Roman"/>
          <w:bCs/>
          <w:color w:val="000000" w:themeColor="text1"/>
          <w:sz w:val="24"/>
          <w:szCs w:val="24"/>
        </w:rPr>
        <w:t>подпункте 5</w:t>
      </w:r>
      <w:r>
        <w:rPr>
          <w:rFonts w:ascii="Times New Roman" w:hAnsi="Times New Roman" w:cs="Times New Roman"/>
          <w:bCs/>
          <w:color w:val="000000" w:themeColor="text1"/>
          <w:sz w:val="24"/>
          <w:szCs w:val="24"/>
        </w:rPr>
        <w:t>.5.</w:t>
      </w:r>
      <w:r w:rsidR="00BA7507" w:rsidRPr="00BA7507">
        <w:rPr>
          <w:rFonts w:ascii="Times New Roman" w:hAnsi="Times New Roman" w:cs="Times New Roman"/>
          <w:bCs/>
          <w:color w:val="000000" w:themeColor="text1"/>
          <w:sz w:val="24"/>
          <w:szCs w:val="24"/>
        </w:rPr>
        <w:t xml:space="preserve"> части 5.2. н</w:t>
      </w:r>
      <w:r w:rsidR="00A2526B" w:rsidRPr="00BA7507">
        <w:rPr>
          <w:rFonts w:ascii="Times New Roman" w:hAnsi="Times New Roman" w:cs="Times New Roman"/>
          <w:bCs/>
          <w:color w:val="000000" w:themeColor="text1"/>
          <w:sz w:val="24"/>
          <w:szCs w:val="24"/>
        </w:rPr>
        <w:t>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7139D" w:rsidRDefault="00A2526B" w:rsidP="00D7139D">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 xml:space="preserve">(часть 8.2 введена Федеральным </w:t>
      </w:r>
      <w:hyperlink r:id="rId39" w:history="1">
        <w:r w:rsidRPr="00BA7507">
          <w:rPr>
            <w:rFonts w:ascii="Times New Roman" w:hAnsi="Times New Roman" w:cs="Times New Roman"/>
            <w:bCs/>
            <w:color w:val="000000" w:themeColor="text1"/>
            <w:sz w:val="24"/>
            <w:szCs w:val="24"/>
          </w:rPr>
          <w:t>законом</w:t>
        </w:r>
      </w:hyperlink>
      <w:r w:rsidRPr="00BA7507">
        <w:rPr>
          <w:rFonts w:ascii="Times New Roman" w:hAnsi="Times New Roman" w:cs="Times New Roman"/>
          <w:bCs/>
          <w:color w:val="000000" w:themeColor="text1"/>
          <w:sz w:val="24"/>
          <w:szCs w:val="24"/>
        </w:rPr>
        <w:t xml:space="preserve"> от 19.07.2018 N 204-ФЗ)</w:t>
      </w:r>
    </w:p>
    <w:p w:rsidR="00A2526B" w:rsidRPr="00D7139D" w:rsidRDefault="00D7139D" w:rsidP="00D7139D">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7139D">
        <w:rPr>
          <w:rFonts w:ascii="Times New Roman" w:hAnsi="Times New Roman" w:cs="Times New Roman"/>
          <w:bCs/>
          <w:color w:val="000000" w:themeColor="text1"/>
          <w:sz w:val="24"/>
          <w:szCs w:val="24"/>
        </w:rPr>
        <w:t>5.6.3</w:t>
      </w:r>
      <w:r w:rsidR="00A2526B" w:rsidRPr="00D7139D">
        <w:rPr>
          <w:rFonts w:ascii="Times New Roman" w:hAnsi="Times New Roman" w:cs="Times New Roman"/>
          <w:bCs/>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615E" w:rsidRPr="00D7139D" w:rsidRDefault="0076615E" w:rsidP="00A2526B">
      <w:pPr>
        <w:autoSpaceDE w:val="0"/>
        <w:autoSpaceDN w:val="0"/>
        <w:adjustRightInd w:val="0"/>
        <w:spacing w:after="0" w:line="240" w:lineRule="auto"/>
        <w:jc w:val="both"/>
        <w:rPr>
          <w:rFonts w:ascii="Times New Roman" w:hAnsi="Times New Roman"/>
          <w:color w:val="000000" w:themeColor="text1"/>
          <w:sz w:val="24"/>
          <w:szCs w:val="24"/>
        </w:rPr>
      </w:pPr>
    </w:p>
    <w:p w:rsidR="0076615E" w:rsidRDefault="0076615E" w:rsidP="00A2526B">
      <w:pPr>
        <w:autoSpaceDE w:val="0"/>
        <w:autoSpaceDN w:val="0"/>
        <w:adjustRightInd w:val="0"/>
        <w:spacing w:after="0" w:line="240" w:lineRule="auto"/>
        <w:jc w:val="both"/>
        <w:rPr>
          <w:rFonts w:ascii="Times New Roman" w:hAnsi="Times New Roman"/>
          <w:b/>
          <w:sz w:val="24"/>
          <w:szCs w:val="24"/>
        </w:rPr>
      </w:pPr>
      <w:r w:rsidRPr="0076615E">
        <w:rPr>
          <w:rFonts w:ascii="Times New Roman" w:hAnsi="Times New Roman"/>
          <w:b/>
          <w:sz w:val="24"/>
          <w:szCs w:val="24"/>
        </w:rPr>
        <w:t xml:space="preserve">6. </w:t>
      </w:r>
      <w:r>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75894" w:rsidRPr="00075894" w:rsidRDefault="00404320" w:rsidP="00404320">
      <w:pPr>
        <w:shd w:val="clear" w:color="auto" w:fill="FFFFFF"/>
        <w:spacing w:after="0" w:line="240" w:lineRule="auto"/>
        <w:jc w:val="both"/>
        <w:rPr>
          <w:rFonts w:ascii="Times New Roman" w:hAnsi="Times New Roman"/>
          <w:color w:val="000000" w:themeColor="text1"/>
          <w:sz w:val="24"/>
          <w:szCs w:val="24"/>
        </w:rPr>
      </w:pPr>
      <w:r w:rsidRPr="00404320">
        <w:rPr>
          <w:rFonts w:ascii="Times New Roman" w:hAnsi="Times New Roman"/>
          <w:color w:val="000000" w:themeColor="text1"/>
          <w:sz w:val="24"/>
          <w:szCs w:val="24"/>
        </w:rPr>
        <w:t xml:space="preserve">6.1 </w:t>
      </w:r>
      <w:r w:rsidR="00A2526B" w:rsidRPr="00404320">
        <w:rPr>
          <w:rFonts w:ascii="Times New Roman" w:hAnsi="Times New Roman"/>
          <w:color w:val="000000" w:themeColor="text1"/>
          <w:sz w:val="24"/>
          <w:szCs w:val="24"/>
        </w:rPr>
        <w:t>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уполномоченный орган заявление об исправлении технической ошибки.</w:t>
      </w:r>
      <w:r w:rsidR="00A2526B" w:rsidRPr="00404320">
        <w:rPr>
          <w:rFonts w:ascii="Times New Roman" w:hAnsi="Times New Roman"/>
          <w:color w:val="000000" w:themeColor="text1"/>
          <w:sz w:val="24"/>
          <w:szCs w:val="24"/>
        </w:rPr>
        <w:br/>
      </w:r>
      <w:r w:rsidR="00A2526B" w:rsidRPr="00404320">
        <w:rPr>
          <w:rFonts w:ascii="Times New Roman" w:hAnsi="Times New Roman"/>
          <w:color w:val="000000" w:themeColor="text1"/>
          <w:sz w:val="24"/>
          <w:szCs w:val="24"/>
        </w:rPr>
        <w:lastRenderedPageBreak/>
        <w:t>В заявлении об исправлении технической ошибки указываются:</w:t>
      </w:r>
      <w:r w:rsidR="00A2526B" w:rsidRPr="00404320">
        <w:rPr>
          <w:rFonts w:ascii="Times New Roman" w:hAnsi="Times New Roman"/>
          <w:color w:val="000000" w:themeColor="text1"/>
          <w:sz w:val="24"/>
          <w:szCs w:val="24"/>
        </w:rPr>
        <w:br/>
      </w:r>
      <w:r w:rsidR="00A2526B" w:rsidRPr="00075894">
        <w:rPr>
          <w:rFonts w:ascii="Times New Roman" w:hAnsi="Times New Roman"/>
          <w:color w:val="000000" w:themeColor="text1"/>
          <w:sz w:val="24"/>
          <w:szCs w:val="24"/>
        </w:rPr>
        <w:t>1)</w:t>
      </w:r>
      <w:r w:rsidR="00075894">
        <w:rPr>
          <w:rFonts w:ascii="Times New Roman" w:hAnsi="Times New Roman"/>
          <w:color w:val="000000" w:themeColor="text1"/>
          <w:sz w:val="24"/>
          <w:szCs w:val="24"/>
        </w:rPr>
        <w:t xml:space="preserve"> </w:t>
      </w:r>
      <w:r w:rsidR="00A2526B" w:rsidRPr="00075894">
        <w:rPr>
          <w:rFonts w:ascii="Times New Roman" w:hAnsi="Times New Roman"/>
          <w:color w:val="000000" w:themeColor="text1"/>
          <w:sz w:val="24"/>
          <w:szCs w:val="24"/>
        </w:rPr>
        <w:t>сведения, определенные пунктом</w:t>
      </w:r>
      <w:r w:rsidRPr="00075894">
        <w:rPr>
          <w:rFonts w:ascii="Times New Roman" w:hAnsi="Times New Roman"/>
          <w:color w:val="000000" w:themeColor="text1"/>
          <w:sz w:val="24"/>
          <w:szCs w:val="24"/>
        </w:rPr>
        <w:t xml:space="preserve"> </w:t>
      </w:r>
      <w:r w:rsidR="00075894" w:rsidRPr="00075894">
        <w:rPr>
          <w:rFonts w:ascii="Times New Roman" w:hAnsi="Times New Roman"/>
          <w:color w:val="000000" w:themeColor="text1"/>
          <w:sz w:val="24"/>
          <w:szCs w:val="24"/>
        </w:rPr>
        <w:t xml:space="preserve">2.8. </w:t>
      </w:r>
      <w:r w:rsidR="00A2526B" w:rsidRPr="00075894">
        <w:rPr>
          <w:rFonts w:ascii="Times New Roman" w:hAnsi="Times New Roman"/>
          <w:color w:val="000000" w:themeColor="text1"/>
          <w:sz w:val="24"/>
          <w:szCs w:val="24"/>
        </w:rPr>
        <w:t>настоящего Регламента;</w:t>
      </w:r>
      <w:r w:rsidR="00A2526B" w:rsidRPr="00075894">
        <w:rPr>
          <w:rFonts w:ascii="Times New Roman" w:hAnsi="Times New Roman"/>
          <w:color w:val="000000" w:themeColor="text1"/>
          <w:sz w:val="24"/>
          <w:szCs w:val="24"/>
        </w:rPr>
        <w:br/>
        <w:t>2)</w:t>
      </w:r>
      <w:r w:rsidR="00075894" w:rsidRPr="00075894">
        <w:rPr>
          <w:rFonts w:ascii="Times New Roman" w:hAnsi="Times New Roman"/>
          <w:color w:val="000000" w:themeColor="text1"/>
          <w:sz w:val="24"/>
          <w:szCs w:val="24"/>
        </w:rPr>
        <w:t xml:space="preserve">   </w:t>
      </w:r>
      <w:r w:rsidR="00A2526B" w:rsidRPr="00075894">
        <w:rPr>
          <w:rFonts w:ascii="Times New Roman" w:hAnsi="Times New Roman"/>
          <w:color w:val="000000" w:themeColor="text1"/>
          <w:sz w:val="24"/>
          <w:szCs w:val="24"/>
        </w:rPr>
        <w:t>техническая ошибка</w:t>
      </w:r>
      <w:r w:rsidR="00075894" w:rsidRPr="00075894">
        <w:rPr>
          <w:rFonts w:ascii="Times New Roman" w:hAnsi="Times New Roman"/>
          <w:color w:val="000000" w:themeColor="text1"/>
          <w:sz w:val="24"/>
          <w:szCs w:val="24"/>
        </w:rPr>
        <w:t xml:space="preserve">;                                 </w:t>
      </w:r>
    </w:p>
    <w:p w:rsidR="00A2526B" w:rsidRPr="00075894" w:rsidRDefault="00A2526B" w:rsidP="00404320">
      <w:pPr>
        <w:shd w:val="clear" w:color="auto" w:fill="FFFFFF"/>
        <w:spacing w:after="0" w:line="240" w:lineRule="auto"/>
        <w:jc w:val="both"/>
        <w:rPr>
          <w:rFonts w:ascii="Times New Roman" w:hAnsi="Times New Roman"/>
          <w:color w:val="000000" w:themeColor="text1"/>
          <w:sz w:val="24"/>
          <w:szCs w:val="24"/>
        </w:rPr>
      </w:pPr>
      <w:r w:rsidRPr="00075894">
        <w:rPr>
          <w:rFonts w:ascii="Times New Roman" w:hAnsi="Times New Roman"/>
          <w:color w:val="000000" w:themeColor="text1"/>
          <w:sz w:val="24"/>
          <w:szCs w:val="24"/>
        </w:rPr>
        <w:t>3) способ получения заявителем результата рассмотрения заявления: лично (через представителя</w:t>
      </w:r>
      <w:proofErr w:type="gramStart"/>
      <w:r w:rsidRPr="00075894">
        <w:rPr>
          <w:rFonts w:ascii="Times New Roman" w:hAnsi="Times New Roman"/>
          <w:color w:val="000000" w:themeColor="text1"/>
          <w:sz w:val="24"/>
          <w:szCs w:val="24"/>
        </w:rPr>
        <w:t>),  почтовым</w:t>
      </w:r>
      <w:proofErr w:type="gramEnd"/>
      <w:r w:rsidRPr="00075894">
        <w:rPr>
          <w:rFonts w:ascii="Times New Roman" w:hAnsi="Times New Roman"/>
          <w:color w:val="000000" w:themeColor="text1"/>
          <w:sz w:val="24"/>
          <w:szCs w:val="24"/>
        </w:rPr>
        <w:t xml:space="preserve"> отправлением.</w:t>
      </w:r>
    </w:p>
    <w:p w:rsidR="000E621F" w:rsidRDefault="00A2526B" w:rsidP="000E621F">
      <w:pPr>
        <w:shd w:val="clear" w:color="auto" w:fill="FFFFFF"/>
        <w:spacing w:after="0" w:line="240" w:lineRule="auto"/>
        <w:jc w:val="both"/>
        <w:rPr>
          <w:rFonts w:ascii="Times New Roman" w:hAnsi="Times New Roman"/>
          <w:color w:val="000000" w:themeColor="text1"/>
          <w:sz w:val="24"/>
          <w:szCs w:val="24"/>
        </w:rPr>
      </w:pPr>
      <w:r w:rsidRPr="00075894">
        <w:rPr>
          <w:rFonts w:ascii="Times New Roman" w:hAnsi="Times New Roman"/>
          <w:color w:val="000000" w:themeColor="text1"/>
          <w:sz w:val="24"/>
          <w:szCs w:val="24"/>
        </w:rPr>
        <w:t xml:space="preserve">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w:t>
      </w:r>
      <w:r w:rsid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в день поступления в уполномоченный орган.</w:t>
      </w:r>
      <w:r w:rsidRPr="00075894">
        <w:rPr>
          <w:rFonts w:ascii="Times New Roman" w:hAnsi="Times New Roman"/>
          <w:color w:val="000000" w:themeColor="text1"/>
          <w:sz w:val="24"/>
          <w:szCs w:val="24"/>
        </w:rPr>
        <w:br/>
        <w:t xml:space="preserve">Должностное лицо уполномоченного органа, ответственное за предоставление </w:t>
      </w:r>
      <w:r w:rsid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проверяет поступившее заявление об исправлении технической ошибки на предмет наличия технической ошибки.</w:t>
      </w:r>
      <w:r w:rsidRPr="00201A5E">
        <w:rPr>
          <w:rFonts w:ascii="Times New Roman" w:hAnsi="Times New Roman"/>
          <w:color w:val="FF0000"/>
          <w:sz w:val="24"/>
          <w:szCs w:val="24"/>
        </w:rPr>
        <w:br/>
      </w:r>
      <w:r w:rsidRPr="00075894">
        <w:rPr>
          <w:rFonts w:ascii="Times New Roman" w:hAnsi="Times New Roman"/>
          <w:color w:val="000000" w:themeColor="text1"/>
          <w:sz w:val="24"/>
          <w:szCs w:val="24"/>
        </w:rPr>
        <w:t xml:space="preserve">Критерием принятия решения по исправлению технической ошибки в выданном в результате предоставления </w:t>
      </w:r>
      <w:r w:rsidR="00075894" w:rsidRP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является наличие опечатки и (или) ошибки.</w:t>
      </w:r>
      <w:r w:rsidRPr="00075894">
        <w:rPr>
          <w:rFonts w:ascii="Times New Roman" w:hAnsi="Times New Roman"/>
          <w:color w:val="000000" w:themeColor="text1"/>
          <w:sz w:val="24"/>
          <w:szCs w:val="24"/>
        </w:rPr>
        <w:br/>
      </w:r>
      <w:r w:rsidR="00075894" w:rsidRPr="00075894">
        <w:rPr>
          <w:rFonts w:ascii="Times New Roman" w:hAnsi="Times New Roman"/>
          <w:color w:val="000000" w:themeColor="text1"/>
          <w:sz w:val="24"/>
          <w:szCs w:val="24"/>
        </w:rPr>
        <w:t xml:space="preserve">6.2. </w:t>
      </w:r>
      <w:r w:rsidRPr="00075894">
        <w:rPr>
          <w:rFonts w:ascii="Times New Roman" w:hAnsi="Times New Roman"/>
          <w:color w:val="000000" w:themeColor="text1"/>
          <w:sz w:val="24"/>
          <w:szCs w:val="24"/>
        </w:rPr>
        <w:t xml:space="preserve">В случае наличия технической ошибки в выданном в результате предоставления </w:t>
      </w:r>
      <w:r w:rsid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мотивированном документе должностное лицо уполномоченного органа, ответственное за предоставление </w:t>
      </w:r>
      <w:r w:rsid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устраняет техническую ошибку путем подготовки и предоставления заявителю нового результата предоставления </w:t>
      </w:r>
      <w:r w:rsidR="00075894">
        <w:rPr>
          <w:rFonts w:ascii="Times New Roman" w:hAnsi="Times New Roman"/>
          <w:color w:val="000000" w:themeColor="text1"/>
          <w:sz w:val="24"/>
          <w:szCs w:val="24"/>
        </w:rPr>
        <w:t>муниципальной</w:t>
      </w:r>
      <w:r w:rsidRPr="00201A5E">
        <w:rPr>
          <w:rFonts w:ascii="Times New Roman" w:hAnsi="Times New Roman"/>
          <w:color w:val="FF0000"/>
          <w:sz w:val="24"/>
          <w:szCs w:val="24"/>
        </w:rPr>
        <w:t xml:space="preserve"> </w:t>
      </w:r>
      <w:r w:rsidRPr="00075894">
        <w:rPr>
          <w:rFonts w:ascii="Times New Roman" w:hAnsi="Times New Roman"/>
          <w:color w:val="000000" w:themeColor="text1"/>
          <w:sz w:val="24"/>
          <w:szCs w:val="24"/>
        </w:rPr>
        <w:t>услуги, предусмотренного пунктом</w:t>
      </w:r>
      <w:r w:rsidR="00075894" w:rsidRPr="00075894">
        <w:rPr>
          <w:rFonts w:ascii="Times New Roman" w:hAnsi="Times New Roman"/>
          <w:color w:val="000000" w:themeColor="text1"/>
          <w:sz w:val="24"/>
          <w:szCs w:val="24"/>
        </w:rPr>
        <w:t xml:space="preserve"> 3.4. </w:t>
      </w:r>
      <w:r w:rsidRPr="00075894">
        <w:rPr>
          <w:rFonts w:ascii="Times New Roman" w:hAnsi="Times New Roman"/>
          <w:color w:val="000000" w:themeColor="text1"/>
          <w:sz w:val="24"/>
          <w:szCs w:val="24"/>
        </w:rPr>
        <w:t>настоящего Регламента.</w:t>
      </w:r>
      <w:r w:rsidRPr="00075894">
        <w:rPr>
          <w:rFonts w:ascii="Times New Roman" w:hAnsi="Times New Roman"/>
          <w:color w:val="000000" w:themeColor="text1"/>
          <w:sz w:val="24"/>
          <w:szCs w:val="24"/>
        </w:rPr>
        <w:br/>
      </w:r>
      <w:r w:rsidR="00075894" w:rsidRPr="000E621F">
        <w:rPr>
          <w:rFonts w:ascii="Times New Roman" w:hAnsi="Times New Roman"/>
          <w:color w:val="000000" w:themeColor="text1"/>
          <w:sz w:val="24"/>
          <w:szCs w:val="24"/>
        </w:rPr>
        <w:t xml:space="preserve">6.3. </w:t>
      </w:r>
      <w:r w:rsidRPr="000E621F">
        <w:rPr>
          <w:rFonts w:ascii="Times New Roman" w:hAnsi="Times New Roman"/>
          <w:color w:val="000000" w:themeColor="text1"/>
          <w:sz w:val="24"/>
          <w:szCs w:val="24"/>
        </w:rPr>
        <w:t xml:space="preserve">В случае отсутствия технической ошибки в выданном в результате предоставления </w:t>
      </w:r>
      <w:r w:rsidR="00075894" w:rsidRPr="000E621F">
        <w:rPr>
          <w:rFonts w:ascii="Times New Roman" w:hAnsi="Times New Roman"/>
          <w:color w:val="000000" w:themeColor="text1"/>
          <w:sz w:val="24"/>
          <w:szCs w:val="24"/>
        </w:rPr>
        <w:t>муниципальной</w:t>
      </w:r>
      <w:r w:rsidRPr="000E621F">
        <w:rPr>
          <w:rFonts w:ascii="Times New Roman" w:hAnsi="Times New Roman"/>
          <w:color w:val="000000" w:themeColor="text1"/>
          <w:sz w:val="24"/>
          <w:szCs w:val="24"/>
        </w:rPr>
        <w:t xml:space="preserve"> услуги документе должностное лицо уполномоченного органа, о</w:t>
      </w:r>
      <w:r w:rsidR="00075894" w:rsidRPr="000E621F">
        <w:rPr>
          <w:rFonts w:ascii="Times New Roman" w:hAnsi="Times New Roman"/>
          <w:color w:val="000000" w:themeColor="text1"/>
          <w:sz w:val="24"/>
          <w:szCs w:val="24"/>
        </w:rPr>
        <w:t>тветственное за предоставление муниципальной</w:t>
      </w:r>
      <w:r w:rsidRPr="000E621F">
        <w:rPr>
          <w:rFonts w:ascii="Times New Roman" w:hAnsi="Times New Roman"/>
          <w:color w:val="000000" w:themeColor="text1"/>
          <w:sz w:val="24"/>
          <w:szCs w:val="24"/>
        </w:rPr>
        <w:t xml:space="preserve"> услуги, осуществляет подготовку уведомления об отсутствии технической ошибки в выданном в результате предоставления </w:t>
      </w:r>
      <w:r w:rsidR="00075894" w:rsidRPr="000E621F">
        <w:rPr>
          <w:rFonts w:ascii="Times New Roman" w:hAnsi="Times New Roman"/>
          <w:color w:val="000000" w:themeColor="text1"/>
          <w:sz w:val="24"/>
          <w:szCs w:val="24"/>
        </w:rPr>
        <w:t>муниципальной</w:t>
      </w:r>
      <w:r w:rsidRPr="000E621F">
        <w:rPr>
          <w:rFonts w:ascii="Times New Roman" w:hAnsi="Times New Roman"/>
          <w:color w:val="000000" w:themeColor="text1"/>
          <w:sz w:val="24"/>
          <w:szCs w:val="24"/>
        </w:rPr>
        <w:t xml:space="preserve"> документе</w:t>
      </w:r>
      <w:r w:rsidR="000E621F">
        <w:rPr>
          <w:rFonts w:ascii="Times New Roman" w:hAnsi="Times New Roman"/>
          <w:color w:val="000000" w:themeColor="text1"/>
          <w:sz w:val="24"/>
          <w:szCs w:val="24"/>
        </w:rPr>
        <w:t xml:space="preserve">.                                   </w:t>
      </w:r>
    </w:p>
    <w:p w:rsidR="000E621F" w:rsidRPr="000E621F" w:rsidRDefault="000E621F" w:rsidP="000E621F">
      <w:pPr>
        <w:shd w:val="clear" w:color="auto" w:fill="FFFFFF"/>
        <w:spacing w:after="0" w:line="240" w:lineRule="auto"/>
        <w:jc w:val="both"/>
        <w:rPr>
          <w:rFonts w:ascii="Times New Roman" w:hAnsi="Times New Roman"/>
          <w:b/>
          <w:color w:val="FF0000"/>
          <w:sz w:val="24"/>
          <w:szCs w:val="24"/>
        </w:rPr>
      </w:pPr>
      <w:r w:rsidRPr="000E621F">
        <w:rPr>
          <w:rFonts w:ascii="Times New Roman" w:hAnsi="Times New Roman"/>
          <w:color w:val="000000" w:themeColor="text1"/>
          <w:sz w:val="24"/>
          <w:szCs w:val="24"/>
        </w:rPr>
        <w:t>6.4. Д</w:t>
      </w:r>
      <w:r w:rsidR="00A2526B" w:rsidRPr="000E621F">
        <w:rPr>
          <w:rFonts w:ascii="Times New Roman" w:hAnsi="Times New Roman"/>
          <w:color w:val="000000" w:themeColor="text1"/>
          <w:sz w:val="24"/>
          <w:szCs w:val="24"/>
        </w:rPr>
        <w:t xml:space="preserve">олжностное лицо уполномоченного органа, ответственное за предоставление </w:t>
      </w:r>
      <w:r w:rsidRPr="000E621F">
        <w:rPr>
          <w:rFonts w:ascii="Times New Roman" w:hAnsi="Times New Roman"/>
          <w:color w:val="000000" w:themeColor="text1"/>
          <w:sz w:val="24"/>
          <w:szCs w:val="24"/>
        </w:rPr>
        <w:t>муниципальной</w:t>
      </w:r>
      <w:r w:rsidR="00A2526B" w:rsidRPr="000E621F">
        <w:rPr>
          <w:rFonts w:ascii="Times New Roman" w:hAnsi="Times New Roman"/>
          <w:color w:val="000000" w:themeColor="text1"/>
          <w:sz w:val="24"/>
          <w:szCs w:val="24"/>
        </w:rPr>
        <w:t xml:space="preserve">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0E621F">
        <w:rPr>
          <w:rFonts w:ascii="Times New Roman" w:hAnsi="Times New Roman"/>
          <w:color w:val="000000" w:themeColor="text1"/>
          <w:sz w:val="24"/>
          <w:szCs w:val="24"/>
        </w:rPr>
        <w:t xml:space="preserve">. </w:t>
      </w:r>
      <w:r w:rsidRPr="000E621F">
        <w:rPr>
          <w:rFonts w:ascii="Times New Roman" w:hAnsi="Times New Roman"/>
          <w:b/>
          <w:color w:val="FF0000"/>
          <w:sz w:val="24"/>
          <w:szCs w:val="24"/>
        </w:rPr>
        <w:t xml:space="preserve">                              </w:t>
      </w:r>
    </w:p>
    <w:p w:rsidR="00A2526B" w:rsidRPr="000E621F" w:rsidRDefault="000E621F" w:rsidP="00A2526B">
      <w:pPr>
        <w:shd w:val="clear" w:color="auto" w:fill="FFFFFF"/>
        <w:spacing w:line="240" w:lineRule="auto"/>
        <w:jc w:val="both"/>
        <w:rPr>
          <w:rFonts w:ascii="Times New Roman" w:hAnsi="Times New Roman"/>
          <w:color w:val="000000" w:themeColor="text1"/>
          <w:sz w:val="24"/>
          <w:szCs w:val="24"/>
        </w:rPr>
      </w:pPr>
      <w:r w:rsidRPr="000E621F">
        <w:rPr>
          <w:rFonts w:ascii="Times New Roman" w:hAnsi="Times New Roman"/>
          <w:color w:val="000000" w:themeColor="text1"/>
          <w:sz w:val="24"/>
          <w:szCs w:val="24"/>
        </w:rPr>
        <w:t xml:space="preserve">6.5. </w:t>
      </w:r>
      <w:r w:rsidR="00A2526B" w:rsidRPr="000E621F">
        <w:rPr>
          <w:rFonts w:ascii="Times New Roman" w:hAnsi="Times New Roman"/>
          <w:color w:val="000000" w:themeColor="text1"/>
          <w:sz w:val="24"/>
          <w:szCs w:val="24"/>
        </w:rPr>
        <w:t xml:space="preserve">Максимальный срок исправления технической ошибки в выданных в результате предоставления </w:t>
      </w:r>
      <w:r w:rsidRPr="000E621F">
        <w:rPr>
          <w:rFonts w:ascii="Times New Roman" w:hAnsi="Times New Roman"/>
          <w:color w:val="000000" w:themeColor="text1"/>
          <w:sz w:val="24"/>
          <w:szCs w:val="24"/>
        </w:rPr>
        <w:t>муниципальной</w:t>
      </w:r>
      <w:r w:rsidR="00A2526B" w:rsidRPr="000E621F">
        <w:rPr>
          <w:rFonts w:ascii="Times New Roman" w:hAnsi="Times New Roman"/>
          <w:color w:val="000000" w:themeColor="text1"/>
          <w:sz w:val="24"/>
          <w:szCs w:val="24"/>
        </w:rPr>
        <w:t xml:space="preserve"> услуги документах либо направления уведомления об отсутствии технической ошибки в выданном в результате предоставления </w:t>
      </w:r>
      <w:r w:rsidRPr="000E621F">
        <w:rPr>
          <w:rFonts w:ascii="Times New Roman" w:hAnsi="Times New Roman"/>
          <w:color w:val="000000" w:themeColor="text1"/>
          <w:sz w:val="24"/>
          <w:szCs w:val="24"/>
        </w:rPr>
        <w:t>муниципальной</w:t>
      </w:r>
      <w:r w:rsidR="00A2526B" w:rsidRPr="000E621F">
        <w:rPr>
          <w:rFonts w:ascii="Times New Roman" w:hAnsi="Times New Roman"/>
          <w:color w:val="000000" w:themeColor="text1"/>
          <w:sz w:val="24"/>
          <w:szCs w:val="24"/>
        </w:rPr>
        <w:t xml:space="preserve"> документе не может превышать пяти рабочих дней со дня регистрации заявления об исправлении технической ошибки в уполномоченном органе.</w:t>
      </w:r>
    </w:p>
    <w:p w:rsidR="00A2526B" w:rsidRPr="00A2526B" w:rsidRDefault="00A2526B" w:rsidP="00A2526B">
      <w:pPr>
        <w:autoSpaceDE w:val="0"/>
        <w:autoSpaceDN w:val="0"/>
        <w:adjustRightInd w:val="0"/>
        <w:spacing w:before="240" w:after="0" w:line="240" w:lineRule="auto"/>
        <w:ind w:firstLine="540"/>
        <w:jc w:val="both"/>
        <w:rPr>
          <w:rFonts w:ascii="Times New Roman" w:hAnsi="Times New Roman" w:cs="Times New Roman"/>
          <w:color w:val="FF0000"/>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BD3CE7" w:rsidRDefault="00BD3CE7" w:rsidP="003140E1">
      <w:pPr>
        <w:autoSpaceDE w:val="0"/>
        <w:autoSpaceDN w:val="0"/>
        <w:adjustRightInd w:val="0"/>
        <w:spacing w:after="0" w:line="240" w:lineRule="auto"/>
        <w:jc w:val="both"/>
        <w:rPr>
          <w:rFonts w:ascii="Times New Roman" w:hAnsi="Times New Roman" w:cs="Times New Roman"/>
          <w:color w:val="FF0000"/>
          <w:sz w:val="24"/>
          <w:szCs w:val="24"/>
        </w:rPr>
      </w:pPr>
    </w:p>
    <w:p w:rsidR="00BD3CE7" w:rsidRDefault="00BD3CE7" w:rsidP="003140E1">
      <w:pPr>
        <w:autoSpaceDE w:val="0"/>
        <w:autoSpaceDN w:val="0"/>
        <w:adjustRightInd w:val="0"/>
        <w:spacing w:after="0" w:line="240" w:lineRule="auto"/>
        <w:jc w:val="both"/>
        <w:rPr>
          <w:rFonts w:ascii="Times New Roman" w:hAnsi="Times New Roman" w:cs="Times New Roman"/>
          <w:color w:val="FF0000"/>
          <w:sz w:val="24"/>
          <w:szCs w:val="24"/>
        </w:rPr>
      </w:pPr>
    </w:p>
    <w:p w:rsidR="00BD3CE7" w:rsidRDefault="00BD3CE7" w:rsidP="003140E1">
      <w:pPr>
        <w:autoSpaceDE w:val="0"/>
        <w:autoSpaceDN w:val="0"/>
        <w:adjustRightInd w:val="0"/>
        <w:spacing w:after="0" w:line="240" w:lineRule="auto"/>
        <w:jc w:val="both"/>
        <w:rPr>
          <w:rFonts w:ascii="Times New Roman" w:hAnsi="Times New Roman" w:cs="Times New Roman"/>
          <w:color w:val="FF0000"/>
          <w:sz w:val="24"/>
          <w:szCs w:val="24"/>
        </w:rPr>
      </w:pPr>
    </w:p>
    <w:p w:rsidR="00BD3CE7" w:rsidRDefault="00BD3CE7"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0C201E" w:rsidRPr="00782322" w:rsidRDefault="000C201E"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Приложение № 1</w:t>
      </w:r>
    </w:p>
    <w:p w:rsidR="000C201E" w:rsidRPr="00782322" w:rsidRDefault="000C201E"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782322" w:rsidRPr="00782322" w:rsidRDefault="00782322" w:rsidP="00782322">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782322" w:rsidRPr="00782322" w:rsidRDefault="00782322" w:rsidP="00782322">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0C201E" w:rsidRPr="00782322" w:rsidRDefault="00DA5C72"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w:t>
      </w:r>
      <w:r w:rsidR="000C201E" w:rsidRPr="00782322">
        <w:rPr>
          <w:rFonts w:ascii="Times New Roman" w:hAnsi="Times New Roman" w:cs="Times New Roman"/>
          <w:sz w:val="20"/>
          <w:szCs w:val="20"/>
        </w:rPr>
        <w:t xml:space="preserve"> муниципальной услуги</w:t>
      </w:r>
    </w:p>
    <w:p w:rsidR="000C201E" w:rsidRPr="00782322" w:rsidRDefault="000C201E"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782322" w:rsidRPr="00782322" w:rsidRDefault="000C201E"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r w:rsidR="00803F73" w:rsidRPr="00782322">
        <w:rPr>
          <w:rFonts w:ascii="Times New Roman" w:hAnsi="Times New Roman" w:cs="Times New Roman"/>
          <w:sz w:val="20"/>
          <w:szCs w:val="20"/>
        </w:rPr>
        <w:t>»</w:t>
      </w:r>
    </w:p>
    <w:p w:rsidR="00DA5C72" w:rsidRPr="00782322" w:rsidRDefault="00782322"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0C201E" w:rsidRPr="00782322" w:rsidRDefault="000C201E" w:rsidP="00803F73">
      <w:pPr>
        <w:autoSpaceDE w:val="0"/>
        <w:autoSpaceDN w:val="0"/>
        <w:adjustRightInd w:val="0"/>
        <w:spacing w:after="0" w:line="240" w:lineRule="auto"/>
        <w:jc w:val="center"/>
        <w:rPr>
          <w:rFonts w:ascii="Times New Roman" w:hAnsi="Times New Roman" w:cs="Times New Roman"/>
          <w:sz w:val="20"/>
          <w:szCs w:val="20"/>
        </w:rPr>
      </w:pPr>
    </w:p>
    <w:p w:rsidR="00DA5C72" w:rsidRDefault="00DA5C72"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proofErr w:type="gramStart"/>
      <w:r w:rsidRPr="000C201E">
        <w:rPr>
          <w:rFonts w:ascii="Times New Roman" w:hAnsi="Times New Roman" w:cs="Times New Roman"/>
          <w:sz w:val="24"/>
          <w:szCs w:val="24"/>
        </w:rPr>
        <w:t>Главе</w:t>
      </w:r>
      <w:r w:rsidR="00782322">
        <w:rPr>
          <w:rFonts w:ascii="Times New Roman" w:hAnsi="Times New Roman" w:cs="Times New Roman"/>
          <w:sz w:val="24"/>
          <w:szCs w:val="24"/>
        </w:rPr>
        <w:t xml:space="preserve"> </w:t>
      </w:r>
      <w:r w:rsidRPr="000C201E">
        <w:rPr>
          <w:rFonts w:ascii="Times New Roman" w:hAnsi="Times New Roman" w:cs="Times New Roman"/>
          <w:sz w:val="24"/>
          <w:szCs w:val="24"/>
        </w:rPr>
        <w:t xml:space="preserve"> </w:t>
      </w:r>
      <w:proofErr w:type="spellStart"/>
      <w:r w:rsidR="00782322">
        <w:rPr>
          <w:rFonts w:ascii="Times New Roman" w:hAnsi="Times New Roman" w:cs="Times New Roman"/>
          <w:sz w:val="24"/>
          <w:szCs w:val="24"/>
        </w:rPr>
        <w:t>Суоярвского</w:t>
      </w:r>
      <w:proofErr w:type="spellEnd"/>
      <w:proofErr w:type="gramEnd"/>
      <w:r w:rsidR="00782322">
        <w:rPr>
          <w:rFonts w:ascii="Times New Roman" w:hAnsi="Times New Roman" w:cs="Times New Roman"/>
          <w:sz w:val="24"/>
          <w:szCs w:val="24"/>
        </w:rPr>
        <w:t xml:space="preserve"> </w:t>
      </w:r>
      <w:r w:rsidR="00F4428A">
        <w:rPr>
          <w:rFonts w:ascii="Times New Roman" w:hAnsi="Times New Roman" w:cs="Times New Roman"/>
          <w:sz w:val="24"/>
          <w:szCs w:val="24"/>
        </w:rPr>
        <w:t xml:space="preserve">муниципального </w:t>
      </w:r>
      <w:r w:rsidR="00782322">
        <w:rPr>
          <w:rFonts w:ascii="Times New Roman" w:hAnsi="Times New Roman" w:cs="Times New Roman"/>
          <w:sz w:val="24"/>
          <w:szCs w:val="24"/>
        </w:rPr>
        <w:t>округа</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w:t>
      </w:r>
    </w:p>
    <w:p w:rsidR="000C201E" w:rsidRPr="00AB691C" w:rsidRDefault="000C201E" w:rsidP="00AB691C">
      <w:pPr>
        <w:autoSpaceDE w:val="0"/>
        <w:autoSpaceDN w:val="0"/>
        <w:adjustRightInd w:val="0"/>
        <w:spacing w:after="0" w:line="240" w:lineRule="auto"/>
        <w:jc w:val="center"/>
        <w:rPr>
          <w:rFonts w:ascii="Times New Roman" w:hAnsi="Times New Roman" w:cs="Times New Roman"/>
          <w:sz w:val="20"/>
          <w:szCs w:val="20"/>
        </w:rPr>
      </w:pPr>
      <w:r w:rsidRPr="00AB691C">
        <w:rPr>
          <w:rFonts w:ascii="Times New Roman" w:hAnsi="Times New Roman" w:cs="Times New Roman"/>
          <w:sz w:val="20"/>
          <w:szCs w:val="20"/>
        </w:rPr>
        <w:t>(Ф.И.О.)</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от _______________________________________________</w:t>
      </w:r>
    </w:p>
    <w:p w:rsidR="000C201E" w:rsidRPr="00AB691C" w:rsidRDefault="000C201E" w:rsidP="00AB691C">
      <w:pPr>
        <w:autoSpaceDE w:val="0"/>
        <w:autoSpaceDN w:val="0"/>
        <w:adjustRightInd w:val="0"/>
        <w:spacing w:after="0" w:line="240" w:lineRule="auto"/>
        <w:jc w:val="center"/>
        <w:rPr>
          <w:rFonts w:ascii="Times New Roman" w:hAnsi="Times New Roman" w:cs="Times New Roman"/>
          <w:sz w:val="20"/>
          <w:szCs w:val="20"/>
        </w:rPr>
      </w:pPr>
      <w:r w:rsidRPr="00AB691C">
        <w:rPr>
          <w:rFonts w:ascii="Times New Roman" w:hAnsi="Times New Roman" w:cs="Times New Roman"/>
          <w:sz w:val="20"/>
          <w:szCs w:val="20"/>
        </w:rPr>
        <w:t>(Ф.И.О.)</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 xml:space="preserve">проживающего по </w:t>
      </w:r>
      <w:proofErr w:type="gramStart"/>
      <w:r w:rsidRPr="000C201E">
        <w:rPr>
          <w:rFonts w:ascii="Times New Roman" w:hAnsi="Times New Roman" w:cs="Times New Roman"/>
          <w:sz w:val="24"/>
          <w:szCs w:val="24"/>
        </w:rPr>
        <w:t>адресу:_</w:t>
      </w:r>
      <w:proofErr w:type="gramEnd"/>
      <w:r w:rsidRPr="000C201E">
        <w:rPr>
          <w:rFonts w:ascii="Times New Roman" w:hAnsi="Times New Roman" w:cs="Times New Roman"/>
          <w:sz w:val="24"/>
          <w:szCs w:val="24"/>
        </w:rPr>
        <w:t>_________________________</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 тел._____________</w:t>
      </w:r>
    </w:p>
    <w:p w:rsidR="00D4133A" w:rsidRPr="000C201E" w:rsidRDefault="00D4133A" w:rsidP="003140E1">
      <w:pPr>
        <w:autoSpaceDE w:val="0"/>
        <w:autoSpaceDN w:val="0"/>
        <w:adjustRightInd w:val="0"/>
        <w:spacing w:after="0" w:line="240" w:lineRule="auto"/>
        <w:jc w:val="right"/>
        <w:rPr>
          <w:rFonts w:ascii="Times New Roman" w:hAnsi="Times New Roman" w:cs="Times New Roman"/>
          <w:sz w:val="24"/>
          <w:szCs w:val="24"/>
        </w:rPr>
      </w:pP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имеющего свидетельство на право деятельнос</w:t>
      </w:r>
      <w:r w:rsidR="00AB691C">
        <w:rPr>
          <w:rFonts w:ascii="Times New Roman" w:hAnsi="Times New Roman" w:cs="Times New Roman"/>
          <w:sz w:val="24"/>
          <w:szCs w:val="24"/>
        </w:rPr>
        <w:t>ти</w:t>
      </w:r>
    </w:p>
    <w:p w:rsid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___</w:t>
      </w:r>
      <w:r w:rsidR="000C201E" w:rsidRPr="000C201E">
        <w:rPr>
          <w:rFonts w:ascii="Times New Roman" w:hAnsi="Times New Roman" w:cs="Times New Roman"/>
          <w:sz w:val="24"/>
          <w:szCs w:val="24"/>
        </w:rPr>
        <w:t>от</w:t>
      </w:r>
      <w:r>
        <w:rPr>
          <w:rFonts w:ascii="Times New Roman" w:hAnsi="Times New Roman" w:cs="Times New Roman"/>
          <w:sz w:val="24"/>
          <w:szCs w:val="24"/>
        </w:rPr>
        <w:t xml:space="preserv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_________20___</w:t>
      </w:r>
      <w:r w:rsidR="000C201E" w:rsidRPr="000C201E">
        <w:rPr>
          <w:rFonts w:ascii="Times New Roman" w:hAnsi="Times New Roman" w:cs="Times New Roman"/>
          <w:sz w:val="24"/>
          <w:szCs w:val="24"/>
        </w:rPr>
        <w:t>г.,</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выдано ____________</w:t>
      </w:r>
      <w:r w:rsidR="00AB691C">
        <w:rPr>
          <w:rFonts w:ascii="Times New Roman" w:hAnsi="Times New Roman" w:cs="Times New Roman"/>
          <w:sz w:val="24"/>
          <w:szCs w:val="24"/>
        </w:rPr>
        <w:t>___________________________</w:t>
      </w:r>
    </w:p>
    <w:p w:rsidR="000C201E" w:rsidRPr="00AB691C" w:rsidRDefault="00AB691C" w:rsidP="00AB691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C201E" w:rsidRPr="00AB691C">
        <w:rPr>
          <w:rFonts w:ascii="Times New Roman" w:hAnsi="Times New Roman" w:cs="Times New Roman"/>
          <w:sz w:val="20"/>
          <w:szCs w:val="20"/>
        </w:rPr>
        <w:t>(кем выдано)</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внесенного в Реестр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w:t>
      </w:r>
      <w:r w:rsidR="000C201E" w:rsidRPr="000C201E">
        <w:rPr>
          <w:rFonts w:ascii="Times New Roman" w:hAnsi="Times New Roman" w:cs="Times New Roman"/>
          <w:sz w:val="24"/>
          <w:szCs w:val="24"/>
        </w:rPr>
        <w:t>20___г.</w:t>
      </w:r>
    </w:p>
    <w:p w:rsidR="000C201E" w:rsidRPr="000C201E" w:rsidRDefault="0024262A" w:rsidP="002426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201E" w:rsidRPr="000C201E">
        <w:rPr>
          <w:rFonts w:ascii="Times New Roman" w:hAnsi="Times New Roman" w:cs="Times New Roman"/>
          <w:sz w:val="24"/>
          <w:szCs w:val="24"/>
        </w:rPr>
        <w:t>ОГРН_____</w:t>
      </w:r>
      <w:r>
        <w:rPr>
          <w:rFonts w:ascii="Times New Roman" w:hAnsi="Times New Roman" w:cs="Times New Roman"/>
          <w:sz w:val="24"/>
          <w:szCs w:val="24"/>
        </w:rPr>
        <w:t>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ИНН_____________________________________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Банковс</w:t>
      </w:r>
      <w:r w:rsidR="0024262A">
        <w:rPr>
          <w:rFonts w:ascii="Times New Roman" w:hAnsi="Times New Roman" w:cs="Times New Roman"/>
          <w:sz w:val="24"/>
          <w:szCs w:val="24"/>
        </w:rPr>
        <w:t xml:space="preserve">кие реквизиты (если </w:t>
      </w:r>
      <w:proofErr w:type="gramStart"/>
      <w:r w:rsidR="0024262A">
        <w:rPr>
          <w:rFonts w:ascii="Times New Roman" w:hAnsi="Times New Roman" w:cs="Times New Roman"/>
          <w:sz w:val="24"/>
          <w:szCs w:val="24"/>
        </w:rPr>
        <w:t>есть)</w:t>
      </w:r>
      <w:r w:rsidRPr="000C201E">
        <w:rPr>
          <w:rFonts w:ascii="Times New Roman" w:hAnsi="Times New Roman" w:cs="Times New Roman"/>
          <w:sz w:val="24"/>
          <w:szCs w:val="24"/>
        </w:rPr>
        <w:t>_</w:t>
      </w:r>
      <w:proofErr w:type="gramEnd"/>
      <w:r w:rsidRPr="000C201E">
        <w:rPr>
          <w:rFonts w:ascii="Times New Roman" w:hAnsi="Times New Roman" w:cs="Times New Roman"/>
          <w:sz w:val="24"/>
          <w:szCs w:val="24"/>
        </w:rPr>
        <w:t>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w:t>
      </w:r>
      <w:r w:rsidR="0024262A">
        <w:rPr>
          <w:rFonts w:ascii="Times New Roman" w:hAnsi="Times New Roman" w:cs="Times New Roman"/>
          <w:sz w:val="24"/>
          <w:szCs w:val="24"/>
        </w:rPr>
        <w:t>___________________________</w:t>
      </w:r>
      <w:r w:rsidRPr="000C201E">
        <w:rPr>
          <w:rFonts w:ascii="Times New Roman" w:hAnsi="Times New Roman" w:cs="Times New Roman"/>
          <w:sz w:val="24"/>
          <w:szCs w:val="24"/>
        </w:rPr>
        <w:t>_</w:t>
      </w:r>
    </w:p>
    <w:p w:rsidR="003140E1" w:rsidRDefault="003140E1" w:rsidP="000C201E">
      <w:pPr>
        <w:autoSpaceDE w:val="0"/>
        <w:autoSpaceDN w:val="0"/>
        <w:adjustRightInd w:val="0"/>
        <w:spacing w:after="0" w:line="240" w:lineRule="auto"/>
        <w:rPr>
          <w:rFonts w:ascii="Times New Roman,Bold" w:hAnsi="Times New Roman,Bold" w:cs="Times New Roman,Bold"/>
          <w:b/>
          <w:bCs/>
          <w:sz w:val="24"/>
          <w:szCs w:val="24"/>
        </w:rPr>
      </w:pPr>
    </w:p>
    <w:p w:rsidR="000C201E" w:rsidRPr="00782322"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782322">
        <w:rPr>
          <w:rFonts w:ascii="Times New Roman" w:hAnsi="Times New Roman" w:cs="Times New Roman"/>
          <w:b/>
          <w:bCs/>
          <w:sz w:val="24"/>
          <w:szCs w:val="24"/>
        </w:rPr>
        <w:t>ЗАЯВЛЕНИЕ</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Прошу выдать технические условия и согласовать размещение ______________________</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стационарного (не стационарного) типа, расположенного в, _______________________________________________________________________ автодороги</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(зона автомобильной дороги)</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 км ____+_______(м) справа (слева).</w:t>
      </w:r>
    </w:p>
    <w:p w:rsid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p>
    <w:p w:rsidR="003140E1" w:rsidRPr="000C201E"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Перечень документов, необходимых для выдачи технических условий и согласования размещения объекта дорожного сервиса, к соответствующей дороге прилагаю.</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Обязуюсь выполнить требования Технических условий, выданных Администрации </w:t>
      </w:r>
      <w:proofErr w:type="spellStart"/>
      <w:r w:rsidR="00782322">
        <w:rPr>
          <w:rFonts w:ascii="Times New Roman" w:hAnsi="Times New Roman" w:cs="Times New Roman"/>
          <w:sz w:val="24"/>
          <w:szCs w:val="24"/>
        </w:rPr>
        <w:t>Суоярвского</w:t>
      </w:r>
      <w:proofErr w:type="spellEnd"/>
      <w:r w:rsidR="00782322">
        <w:rPr>
          <w:rFonts w:ascii="Times New Roman" w:hAnsi="Times New Roman" w:cs="Times New Roman"/>
          <w:sz w:val="24"/>
          <w:szCs w:val="24"/>
        </w:rPr>
        <w:t xml:space="preserve"> </w:t>
      </w:r>
      <w:r w:rsidR="00F57666">
        <w:rPr>
          <w:rFonts w:ascii="Times New Roman" w:hAnsi="Times New Roman" w:cs="Times New Roman"/>
          <w:sz w:val="24"/>
          <w:szCs w:val="24"/>
        </w:rPr>
        <w:t xml:space="preserve">муниципального </w:t>
      </w:r>
      <w:r w:rsidR="00782322">
        <w:rPr>
          <w:rFonts w:ascii="Times New Roman" w:hAnsi="Times New Roman" w:cs="Times New Roman"/>
          <w:sz w:val="24"/>
          <w:szCs w:val="24"/>
        </w:rPr>
        <w:t>округа</w:t>
      </w:r>
      <w:r w:rsidRPr="000C201E">
        <w:rPr>
          <w:rFonts w:ascii="Times New Roman" w:hAnsi="Times New Roman" w:cs="Times New Roman"/>
          <w:sz w:val="24"/>
          <w:szCs w:val="24"/>
        </w:rPr>
        <w:t>.</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Приложение:</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(предприниматель) (подпись) (расшифровка подписи)</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Дата заполнения</w:t>
      </w: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24262A" w:rsidRDefault="0024262A"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803F73"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24262A" w:rsidRDefault="0024262A"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782322" w:rsidRPr="00782322" w:rsidRDefault="00782322" w:rsidP="00782322">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782322" w:rsidRPr="00782322" w:rsidRDefault="00782322" w:rsidP="00782322">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Предпринимателю</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(Руководителю предприятия)</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Ф.И.О., адрес</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О выдаче технических условий на размещение</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присоединяемого к автомобильной дороге</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782322"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782322">
        <w:rPr>
          <w:rFonts w:ascii="Times New Roman" w:hAnsi="Times New Roman" w:cs="Times New Roman"/>
          <w:b/>
          <w:bCs/>
          <w:sz w:val="24"/>
          <w:szCs w:val="24"/>
        </w:rPr>
        <w:t>УВЕДОМЛЕНИЕ</w:t>
      </w:r>
    </w:p>
    <w:p w:rsidR="003140E1" w:rsidRPr="00782322" w:rsidRDefault="003140E1" w:rsidP="003140E1">
      <w:pPr>
        <w:autoSpaceDE w:val="0"/>
        <w:autoSpaceDN w:val="0"/>
        <w:adjustRightInd w:val="0"/>
        <w:spacing w:after="0" w:line="240" w:lineRule="auto"/>
        <w:jc w:val="center"/>
        <w:rPr>
          <w:rFonts w:ascii="Times New Roman" w:hAnsi="Times New Roman" w:cs="Times New Roman"/>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proofErr w:type="spellStart"/>
      <w:r w:rsidR="00782322">
        <w:rPr>
          <w:rFonts w:ascii="Times New Roman" w:hAnsi="Times New Roman" w:cs="Times New Roman"/>
          <w:sz w:val="24"/>
          <w:szCs w:val="24"/>
        </w:rPr>
        <w:t>Суоярвского</w:t>
      </w:r>
      <w:proofErr w:type="spellEnd"/>
      <w:r w:rsidR="00782322">
        <w:rPr>
          <w:rFonts w:ascii="Times New Roman" w:hAnsi="Times New Roman" w:cs="Times New Roman"/>
          <w:sz w:val="24"/>
          <w:szCs w:val="24"/>
        </w:rPr>
        <w:t xml:space="preserve"> муниципального округа</w:t>
      </w:r>
      <w:r w:rsidR="00F4428A">
        <w:rPr>
          <w:rFonts w:ascii="Times New Roman" w:hAnsi="Times New Roman" w:cs="Times New Roman"/>
          <w:sz w:val="24"/>
          <w:szCs w:val="24"/>
        </w:rPr>
        <w:t xml:space="preserve"> </w:t>
      </w:r>
      <w:r w:rsidRPr="000C201E">
        <w:rPr>
          <w:rFonts w:ascii="Times New Roman" w:hAnsi="Times New Roman" w:cs="Times New Roman"/>
          <w:sz w:val="24"/>
          <w:szCs w:val="24"/>
        </w:rPr>
        <w:t>в результате обследования земельного участка на предмет возможного размещения на нем _____________________________________________________________________________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r w:rsidR="003140E1">
        <w:rPr>
          <w:rFonts w:ascii="Times New Roman" w:hAnsi="Times New Roman" w:cs="Times New Roman"/>
          <w:sz w:val="24"/>
          <w:szCs w:val="24"/>
        </w:rPr>
        <w:t xml:space="preserve"> </w:t>
      </w:r>
      <w:r w:rsidRPr="000C201E">
        <w:rPr>
          <w:rFonts w:ascii="Times New Roman" w:hAnsi="Times New Roman" w:cs="Times New Roman"/>
          <w:sz w:val="24"/>
          <w:szCs w:val="24"/>
        </w:rPr>
        <w:t>стационарного (не стационарного) типа, присоединяемого к автомобильной дороге _____________________________________________________________________________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r w:rsidR="003140E1">
        <w:rPr>
          <w:rFonts w:ascii="Times New Roman" w:hAnsi="Times New Roman" w:cs="Times New Roman"/>
          <w:sz w:val="24"/>
          <w:szCs w:val="24"/>
        </w:rPr>
        <w:t xml:space="preserve"> </w:t>
      </w:r>
      <w:r w:rsidRPr="000C201E">
        <w:rPr>
          <w:rFonts w:ascii="Times New Roman" w:hAnsi="Times New Roman" w:cs="Times New Roman"/>
          <w:sz w:val="24"/>
          <w:szCs w:val="24"/>
        </w:rPr>
        <w:t>км _______ +_______м справа (слева), выдает технические условия на размещение соответствующего объекта дорожного сервиса при условии их надлежащего выполнения.</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Приложение:</w:t>
      </w:r>
    </w:p>
    <w:p w:rsidR="000C201E" w:rsidRPr="00447659" w:rsidRDefault="000C201E" w:rsidP="00447659">
      <w:pPr>
        <w:pStyle w:val="a5"/>
        <w:numPr>
          <w:ilvl w:val="0"/>
          <w:numId w:val="1"/>
        </w:numPr>
        <w:autoSpaceDE w:val="0"/>
        <w:autoSpaceDN w:val="0"/>
        <w:adjustRightInd w:val="0"/>
        <w:spacing w:after="0" w:line="240" w:lineRule="auto"/>
        <w:rPr>
          <w:rFonts w:ascii="Times New Roman" w:hAnsi="Times New Roman" w:cs="Times New Roman"/>
          <w:sz w:val="24"/>
          <w:szCs w:val="24"/>
        </w:rPr>
      </w:pPr>
      <w:r w:rsidRPr="00447659">
        <w:rPr>
          <w:rFonts w:ascii="Times New Roman" w:hAnsi="Times New Roman" w:cs="Times New Roman"/>
          <w:sz w:val="24"/>
          <w:szCs w:val="24"/>
        </w:rPr>
        <w:t>Технические условия №____ от «___» ________20__г.</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F57666">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0E621F">
        <w:rPr>
          <w:rFonts w:ascii="Times New Roman" w:hAnsi="Times New Roman" w:cs="Times New Roman"/>
          <w:sz w:val="24"/>
          <w:szCs w:val="24"/>
        </w:rPr>
        <w:t xml:space="preserve">                 </w:t>
      </w:r>
      <w:r w:rsidR="00F57666">
        <w:rPr>
          <w:rFonts w:ascii="Times New Roman" w:hAnsi="Times New Roman" w:cs="Times New Roman"/>
          <w:sz w:val="24"/>
          <w:szCs w:val="24"/>
        </w:rPr>
        <w:t xml:space="preserve"> </w:t>
      </w:r>
      <w:r w:rsidRPr="000C201E">
        <w:rPr>
          <w:rFonts w:ascii="Times New Roman" w:hAnsi="Times New Roman" w:cs="Times New Roman"/>
          <w:sz w:val="24"/>
          <w:szCs w:val="24"/>
        </w:rPr>
        <w:t xml:space="preserve"> __</w:t>
      </w:r>
      <w:r w:rsidR="000E621F">
        <w:rPr>
          <w:rFonts w:ascii="Times New Roman" w:hAnsi="Times New Roman" w:cs="Times New Roman"/>
          <w:sz w:val="24"/>
          <w:szCs w:val="24"/>
        </w:rPr>
        <w:t>_____</w:t>
      </w:r>
      <w:r w:rsidRPr="000C201E">
        <w:rPr>
          <w:rFonts w:ascii="Times New Roman" w:hAnsi="Times New Roman" w:cs="Times New Roman"/>
          <w:sz w:val="24"/>
          <w:szCs w:val="24"/>
        </w:rPr>
        <w:t>________ __________________________</w:t>
      </w:r>
      <w:r w:rsidR="003140E1">
        <w:rPr>
          <w:rFonts w:ascii="Times New Roman" w:hAnsi="Times New Roman" w:cs="Times New Roman"/>
          <w:sz w:val="24"/>
          <w:szCs w:val="24"/>
        </w:rPr>
        <w:t xml:space="preserve">      </w:t>
      </w:r>
      <w:proofErr w:type="gramStart"/>
      <w:r w:rsidR="003140E1">
        <w:rPr>
          <w:rFonts w:ascii="Times New Roman" w:hAnsi="Times New Roman" w:cs="Times New Roman"/>
          <w:sz w:val="24"/>
          <w:szCs w:val="24"/>
        </w:rPr>
        <w:t xml:space="preserve">   (</w:t>
      </w:r>
      <w:proofErr w:type="gramEnd"/>
      <w:r w:rsidRPr="000C201E">
        <w:rPr>
          <w:rFonts w:ascii="Times New Roman" w:hAnsi="Times New Roman" w:cs="Times New Roman"/>
          <w:sz w:val="24"/>
          <w:szCs w:val="24"/>
        </w:rPr>
        <w:t>подпись) (Ф.И.О.)</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F57666" w:rsidRDefault="00F57666"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0135E" w:rsidRDefault="00D0135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0C201E" w:rsidRPr="00AB691C" w:rsidRDefault="00DA5C72"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 xml:space="preserve"> </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Индивидуальному предпринимателю</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(Руководителю предприятия)</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Ф.И.О., адрес</w:t>
      </w:r>
    </w:p>
    <w:p w:rsidR="0037047A" w:rsidRPr="000C201E" w:rsidRDefault="0037047A"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Об отказе в выдаче технических условий</w:t>
      </w: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 размещение ______________________,</w:t>
      </w: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присоединяемого к автомобильной дороге</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DA5C72" w:rsidRPr="00447659" w:rsidRDefault="000C201E" w:rsidP="00DA5C72">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УВЕДОМЛЕНИЕ</w:t>
      </w:r>
    </w:p>
    <w:p w:rsidR="00DA5C72" w:rsidRPr="00447659" w:rsidRDefault="00DA5C72" w:rsidP="00DA5C72">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 xml:space="preserve"> об отказе в выдаче технических условий по присоединению объекта дорожного сервиса к автомобильной дороге местного значения</w:t>
      </w:r>
    </w:p>
    <w:p w:rsidR="00DA5C72" w:rsidRPr="000C201E" w:rsidRDefault="00DA5C72" w:rsidP="00DA5C72">
      <w:pPr>
        <w:autoSpaceDE w:val="0"/>
        <w:autoSpaceDN w:val="0"/>
        <w:adjustRightInd w:val="0"/>
        <w:spacing w:after="0" w:line="240" w:lineRule="auto"/>
        <w:jc w:val="center"/>
        <w:rPr>
          <w:rFonts w:ascii="Times New Roman" w:hAnsi="Times New Roman" w:cs="Times New Roman"/>
          <w:b/>
          <w:bCs/>
          <w:sz w:val="24"/>
          <w:szCs w:val="24"/>
        </w:rPr>
      </w:pP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proofErr w:type="spellStart"/>
      <w:r w:rsidR="00447659">
        <w:rPr>
          <w:rFonts w:ascii="Times New Roman" w:hAnsi="Times New Roman" w:cs="Times New Roman"/>
          <w:sz w:val="24"/>
          <w:szCs w:val="24"/>
        </w:rPr>
        <w:t>Суоярвского</w:t>
      </w:r>
      <w:proofErr w:type="spellEnd"/>
      <w:r w:rsidR="00447659">
        <w:rPr>
          <w:rFonts w:ascii="Times New Roman" w:hAnsi="Times New Roman" w:cs="Times New Roman"/>
          <w:sz w:val="24"/>
          <w:szCs w:val="24"/>
        </w:rPr>
        <w:t xml:space="preserve"> </w:t>
      </w:r>
      <w:r w:rsidR="00D0135E">
        <w:rPr>
          <w:rFonts w:ascii="Times New Roman" w:hAnsi="Times New Roman" w:cs="Times New Roman"/>
          <w:sz w:val="24"/>
          <w:szCs w:val="24"/>
        </w:rPr>
        <w:t>муниципального</w:t>
      </w:r>
      <w:r w:rsidR="00447659">
        <w:rPr>
          <w:rFonts w:ascii="Times New Roman" w:hAnsi="Times New Roman" w:cs="Times New Roman"/>
          <w:sz w:val="24"/>
          <w:szCs w:val="24"/>
        </w:rPr>
        <w:t xml:space="preserve"> округа</w:t>
      </w:r>
      <w:r w:rsidRPr="000C201E">
        <w:rPr>
          <w:rFonts w:ascii="Times New Roman" w:hAnsi="Times New Roman" w:cs="Times New Roman"/>
          <w:sz w:val="24"/>
          <w:szCs w:val="24"/>
        </w:rPr>
        <w:t xml:space="preserve"> в результате обследования земельного участка на предмет возможного размещения на нем 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стационарного (не стационарного) типа, присоединяемого к автомобильной дороге _____________________________________________________________________________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км _______ +_______м справа (слева), сообщает об отказе в выдаче технических условий на размещение соответствующего объекта дорожного сервиса, так как 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(далее указывается причина отказа в согласовании)</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3140E1" w:rsidRPr="000C201E" w:rsidRDefault="003140E1" w:rsidP="00D0135E">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0E621F">
        <w:rPr>
          <w:rFonts w:ascii="Times New Roman" w:hAnsi="Times New Roman" w:cs="Times New Roman"/>
          <w:sz w:val="24"/>
          <w:szCs w:val="24"/>
        </w:rPr>
        <w:t xml:space="preserve">                          </w:t>
      </w:r>
      <w:r w:rsidRPr="000C201E">
        <w:rPr>
          <w:rFonts w:ascii="Times New Roman" w:hAnsi="Times New Roman" w:cs="Times New Roman"/>
          <w:sz w:val="24"/>
          <w:szCs w:val="24"/>
        </w:rPr>
        <w:t>___</w:t>
      </w:r>
      <w:r w:rsidR="000E621F">
        <w:rPr>
          <w:rFonts w:ascii="Times New Roman" w:hAnsi="Times New Roman" w:cs="Times New Roman"/>
          <w:sz w:val="24"/>
          <w:szCs w:val="24"/>
        </w:rPr>
        <w:t>_____</w:t>
      </w:r>
      <w:r w:rsidRPr="000C201E">
        <w:rPr>
          <w:rFonts w:ascii="Times New Roman" w:hAnsi="Times New Roman" w:cs="Times New Roman"/>
          <w:sz w:val="24"/>
          <w:szCs w:val="24"/>
        </w:rPr>
        <w:t>________ _____</w:t>
      </w:r>
      <w:r w:rsidR="000E621F">
        <w:rPr>
          <w:rFonts w:ascii="Times New Roman" w:hAnsi="Times New Roman" w:cs="Times New Roman"/>
          <w:sz w:val="24"/>
          <w:szCs w:val="24"/>
        </w:rPr>
        <w:t>____</w:t>
      </w:r>
      <w:r w:rsidRPr="000C201E">
        <w:rPr>
          <w:rFonts w:ascii="Times New Roman" w:hAnsi="Times New Roman" w:cs="Times New Roman"/>
          <w:sz w:val="24"/>
          <w:szCs w:val="24"/>
        </w:rPr>
        <w:t>_________________(подпись) (Ф.И.О.)</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551BEC" w:rsidRDefault="00551BEC" w:rsidP="000C201E">
      <w:pPr>
        <w:autoSpaceDE w:val="0"/>
        <w:autoSpaceDN w:val="0"/>
        <w:adjustRightInd w:val="0"/>
        <w:spacing w:after="0" w:line="240" w:lineRule="auto"/>
        <w:rPr>
          <w:rFonts w:ascii="Times New Roman" w:hAnsi="Times New Roman" w:cs="Times New Roman"/>
          <w:sz w:val="24"/>
          <w:szCs w:val="24"/>
        </w:rPr>
      </w:pPr>
    </w:p>
    <w:p w:rsidR="00551BEC" w:rsidRDefault="00551BEC"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Приложение № </w:t>
      </w:r>
      <w:r>
        <w:rPr>
          <w:rFonts w:ascii="Times New Roman" w:hAnsi="Times New Roman" w:cs="Times New Roman"/>
          <w:sz w:val="20"/>
          <w:szCs w:val="20"/>
        </w:rPr>
        <w:t>4</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9C1F48" w:rsidRDefault="009C1F48" w:rsidP="003140E1">
      <w:pPr>
        <w:autoSpaceDE w:val="0"/>
        <w:autoSpaceDN w:val="0"/>
        <w:adjustRightInd w:val="0"/>
        <w:spacing w:after="0" w:line="240" w:lineRule="auto"/>
        <w:jc w:val="center"/>
        <w:rPr>
          <w:rFonts w:ascii="Times New Roman" w:hAnsi="Times New Roman" w:cs="Times New Roman"/>
          <w:b/>
          <w:bCs/>
          <w:sz w:val="24"/>
          <w:szCs w:val="24"/>
        </w:rPr>
      </w:pPr>
    </w:p>
    <w:p w:rsidR="009C1F48" w:rsidRDefault="009C1F48" w:rsidP="003140E1">
      <w:pPr>
        <w:autoSpaceDE w:val="0"/>
        <w:autoSpaceDN w:val="0"/>
        <w:adjustRightInd w:val="0"/>
        <w:spacing w:after="0" w:line="240" w:lineRule="auto"/>
        <w:jc w:val="center"/>
        <w:rPr>
          <w:rFonts w:ascii="Times New Roman" w:hAnsi="Times New Roman" w:cs="Times New Roman"/>
          <w:b/>
          <w:bCs/>
          <w:sz w:val="24"/>
          <w:szCs w:val="24"/>
        </w:rPr>
      </w:pPr>
    </w:p>
    <w:p w:rsidR="000C201E" w:rsidRPr="00CF6044" w:rsidRDefault="00DA5C72" w:rsidP="003140E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Журнал</w:t>
      </w:r>
    </w:p>
    <w:p w:rsidR="00E01729"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учета выданных технических условий по присоединению объекта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CF6044" w:rsidRDefault="00CF6044" w:rsidP="003140E1">
      <w:pPr>
        <w:autoSpaceDE w:val="0"/>
        <w:autoSpaceDN w:val="0"/>
        <w:adjustRightInd w:val="0"/>
        <w:spacing w:after="0" w:line="240" w:lineRule="auto"/>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846"/>
        <w:gridCol w:w="2819"/>
        <w:gridCol w:w="1992"/>
        <w:gridCol w:w="1871"/>
        <w:gridCol w:w="1817"/>
      </w:tblGrid>
      <w:tr w:rsidR="00E01729" w:rsidTr="00DA5C72">
        <w:tc>
          <w:tcPr>
            <w:tcW w:w="846"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п/п</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2819"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организации</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992"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Местоположение объекта</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871"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технических условий</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817"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выдачи</w:t>
            </w:r>
          </w:p>
          <w:p w:rsidR="00E01729" w:rsidRDefault="00E01729" w:rsidP="00DA5C72">
            <w:pPr>
              <w:autoSpaceDE w:val="0"/>
              <w:autoSpaceDN w:val="0"/>
              <w:adjustRightInd w:val="0"/>
              <w:jc w:val="center"/>
              <w:rPr>
                <w:rFonts w:ascii="Times New Roman" w:hAnsi="Times New Roman" w:cs="Times New Roman"/>
                <w:b/>
                <w:bCs/>
                <w:sz w:val="24"/>
                <w:szCs w:val="24"/>
              </w:rPr>
            </w:pPr>
          </w:p>
        </w:tc>
      </w:tr>
      <w:tr w:rsidR="00E01729" w:rsidRPr="00DA5C72" w:rsidTr="00DA5C72">
        <w:tc>
          <w:tcPr>
            <w:tcW w:w="846"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1</w:t>
            </w:r>
          </w:p>
        </w:tc>
        <w:tc>
          <w:tcPr>
            <w:tcW w:w="2819"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2</w:t>
            </w:r>
          </w:p>
        </w:tc>
        <w:tc>
          <w:tcPr>
            <w:tcW w:w="1992"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3</w:t>
            </w:r>
          </w:p>
        </w:tc>
        <w:tc>
          <w:tcPr>
            <w:tcW w:w="1871"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4</w:t>
            </w:r>
          </w:p>
        </w:tc>
        <w:tc>
          <w:tcPr>
            <w:tcW w:w="1817"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5</w:t>
            </w:r>
          </w:p>
        </w:tc>
      </w:tr>
    </w:tbl>
    <w:p w:rsidR="00E01729" w:rsidRPr="00DA5C72" w:rsidRDefault="00E01729" w:rsidP="003140E1">
      <w:pPr>
        <w:autoSpaceDE w:val="0"/>
        <w:autoSpaceDN w:val="0"/>
        <w:adjustRightInd w:val="0"/>
        <w:spacing w:after="0" w:line="240" w:lineRule="auto"/>
        <w:jc w:val="center"/>
        <w:rPr>
          <w:rFonts w:ascii="Times New Roman" w:hAnsi="Times New Roman" w:cs="Times New Roman"/>
          <w:bCs/>
          <w:sz w:val="20"/>
          <w:szCs w:val="20"/>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Приложение № </w:t>
      </w:r>
      <w:r>
        <w:rPr>
          <w:rFonts w:ascii="Times New Roman" w:hAnsi="Times New Roman" w:cs="Times New Roman"/>
          <w:sz w:val="20"/>
          <w:szCs w:val="20"/>
        </w:rPr>
        <w:t>5</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3140E1" w:rsidRDefault="003140E1" w:rsidP="000C201E">
      <w:pPr>
        <w:autoSpaceDE w:val="0"/>
        <w:autoSpaceDN w:val="0"/>
        <w:adjustRightInd w:val="0"/>
        <w:spacing w:after="0" w:line="240" w:lineRule="auto"/>
        <w:rPr>
          <w:rFonts w:ascii="Times New Roman,Bold" w:hAnsi="Times New Roman,Bold" w:cs="Times New Roman,Bold"/>
          <w:b/>
          <w:bCs/>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договоров</w:t>
      </w:r>
    </w:p>
    <w:p w:rsidR="003140E1"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0" w:type="auto"/>
        <w:tblLook w:val="04A0" w:firstRow="1" w:lastRow="0" w:firstColumn="1" w:lastColumn="0" w:noHBand="0" w:noVBand="1"/>
      </w:tblPr>
      <w:tblGrid>
        <w:gridCol w:w="704"/>
        <w:gridCol w:w="1630"/>
        <w:gridCol w:w="1428"/>
        <w:gridCol w:w="1300"/>
        <w:gridCol w:w="1276"/>
        <w:gridCol w:w="1273"/>
        <w:gridCol w:w="1734"/>
      </w:tblGrid>
      <w:tr w:rsidR="00240B12" w:rsidTr="00DA5C72">
        <w:tc>
          <w:tcPr>
            <w:tcW w:w="704"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w:t>
            </w:r>
            <w:r w:rsidR="00DA5C72">
              <w:rPr>
                <w:rFonts w:ascii="Times New Roman" w:hAnsi="Times New Roman" w:cs="Times New Roman"/>
                <w:sz w:val="24"/>
                <w:szCs w:val="24"/>
              </w:rPr>
              <w:t xml:space="preserve"> п/п</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630"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Договора</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428"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заключения</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300"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Цена договора, руб.</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276"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Предмет договора</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273"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Заказчик</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734"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Ответственное лицо</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r>
      <w:tr w:rsidR="00240B12" w:rsidTr="00DA5C72">
        <w:tc>
          <w:tcPr>
            <w:tcW w:w="704"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1</w:t>
            </w:r>
          </w:p>
        </w:tc>
        <w:tc>
          <w:tcPr>
            <w:tcW w:w="1630"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2</w:t>
            </w:r>
          </w:p>
        </w:tc>
        <w:tc>
          <w:tcPr>
            <w:tcW w:w="1428"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3</w:t>
            </w:r>
          </w:p>
        </w:tc>
        <w:tc>
          <w:tcPr>
            <w:tcW w:w="1300"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4</w:t>
            </w:r>
          </w:p>
        </w:tc>
        <w:tc>
          <w:tcPr>
            <w:tcW w:w="1276"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5</w:t>
            </w:r>
          </w:p>
        </w:tc>
        <w:tc>
          <w:tcPr>
            <w:tcW w:w="1273"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6</w:t>
            </w:r>
          </w:p>
        </w:tc>
        <w:tc>
          <w:tcPr>
            <w:tcW w:w="1734"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7</w:t>
            </w:r>
          </w:p>
        </w:tc>
      </w:tr>
    </w:tbl>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Приложение №</w:t>
      </w:r>
      <w:r>
        <w:rPr>
          <w:rFonts w:ascii="Times New Roman" w:hAnsi="Times New Roman" w:cs="Times New Roman"/>
          <w:sz w:val="20"/>
          <w:szCs w:val="20"/>
        </w:rPr>
        <w:t xml:space="preserve"> 6</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уведомлений об отказе в присоединении объекта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3140E1"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9524" w:type="dxa"/>
        <w:tblLook w:val="04A0" w:firstRow="1" w:lastRow="0" w:firstColumn="1" w:lastColumn="0" w:noHBand="0" w:noVBand="1"/>
      </w:tblPr>
      <w:tblGrid>
        <w:gridCol w:w="540"/>
        <w:gridCol w:w="1518"/>
        <w:gridCol w:w="1775"/>
        <w:gridCol w:w="1212"/>
        <w:gridCol w:w="1344"/>
        <w:gridCol w:w="866"/>
        <w:gridCol w:w="1122"/>
        <w:gridCol w:w="1317"/>
      </w:tblGrid>
      <w:tr w:rsidR="00164413" w:rsidTr="009C1F48">
        <w:tc>
          <w:tcPr>
            <w:tcW w:w="704"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w:t>
            </w:r>
            <w:r w:rsidR="009C1F48">
              <w:rPr>
                <w:rFonts w:ascii="Times New Roman" w:hAnsi="Times New Roman" w:cs="Times New Roman"/>
                <w:sz w:val="24"/>
                <w:szCs w:val="24"/>
              </w:rPr>
              <w:t xml:space="preserve"> п/п</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461"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поступления заявления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707"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Ф.И.О. заявителя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168"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Адрес заявителя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295"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Цель обращения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838"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отказа</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082"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Причина отказа</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269"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Подпись в получении отказа</w:t>
            </w:r>
          </w:p>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1</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r>
      <w:tr w:rsidR="00164413" w:rsidTr="009C1F48">
        <w:tc>
          <w:tcPr>
            <w:tcW w:w="704"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1</w:t>
            </w:r>
          </w:p>
        </w:tc>
        <w:tc>
          <w:tcPr>
            <w:tcW w:w="1461"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2</w:t>
            </w:r>
          </w:p>
        </w:tc>
        <w:tc>
          <w:tcPr>
            <w:tcW w:w="1707"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3</w:t>
            </w:r>
          </w:p>
        </w:tc>
        <w:tc>
          <w:tcPr>
            <w:tcW w:w="1168"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4</w:t>
            </w:r>
          </w:p>
        </w:tc>
        <w:tc>
          <w:tcPr>
            <w:tcW w:w="1295"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5</w:t>
            </w:r>
          </w:p>
        </w:tc>
        <w:tc>
          <w:tcPr>
            <w:tcW w:w="838"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6</w:t>
            </w:r>
          </w:p>
        </w:tc>
        <w:tc>
          <w:tcPr>
            <w:tcW w:w="1082"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7</w:t>
            </w:r>
          </w:p>
        </w:tc>
        <w:tc>
          <w:tcPr>
            <w:tcW w:w="1269"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8</w:t>
            </w:r>
          </w:p>
        </w:tc>
      </w:tr>
    </w:tbl>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A45162" w:rsidRDefault="00A45162"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Приложение № </w:t>
      </w:r>
      <w:r>
        <w:rPr>
          <w:rFonts w:ascii="Times New Roman" w:hAnsi="Times New Roman" w:cs="Times New Roman"/>
          <w:sz w:val="20"/>
          <w:szCs w:val="20"/>
        </w:rPr>
        <w:t>7</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заявлений</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0" w:type="auto"/>
        <w:tblLayout w:type="fixed"/>
        <w:tblLook w:val="04A0" w:firstRow="1" w:lastRow="0" w:firstColumn="1" w:lastColumn="0" w:noHBand="0" w:noVBand="1"/>
      </w:tblPr>
      <w:tblGrid>
        <w:gridCol w:w="562"/>
        <w:gridCol w:w="905"/>
        <w:gridCol w:w="1418"/>
        <w:gridCol w:w="1577"/>
        <w:gridCol w:w="926"/>
        <w:gridCol w:w="637"/>
        <w:gridCol w:w="784"/>
        <w:gridCol w:w="1268"/>
        <w:gridCol w:w="1268"/>
      </w:tblGrid>
      <w:tr w:rsidR="005250C5" w:rsidTr="009C1F48">
        <w:tc>
          <w:tcPr>
            <w:tcW w:w="562"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п/п</w:t>
            </w:r>
          </w:p>
          <w:p w:rsidR="005250C5" w:rsidRDefault="005250C5" w:rsidP="009C1F48">
            <w:pPr>
              <w:autoSpaceDE w:val="0"/>
              <w:autoSpaceDN w:val="0"/>
              <w:adjustRightInd w:val="0"/>
              <w:jc w:val="center"/>
              <w:rPr>
                <w:rFonts w:ascii="Times New Roman" w:hAnsi="Times New Roman" w:cs="Times New Roman"/>
                <w:sz w:val="24"/>
                <w:szCs w:val="24"/>
              </w:rPr>
            </w:pPr>
          </w:p>
        </w:tc>
        <w:tc>
          <w:tcPr>
            <w:tcW w:w="905"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заявления</w:t>
            </w:r>
          </w:p>
          <w:p w:rsidR="005250C5" w:rsidRDefault="005250C5" w:rsidP="009C1F48">
            <w:pPr>
              <w:autoSpaceDE w:val="0"/>
              <w:autoSpaceDN w:val="0"/>
              <w:adjustRightInd w:val="0"/>
              <w:jc w:val="center"/>
              <w:rPr>
                <w:rFonts w:ascii="Times New Roman" w:hAnsi="Times New Roman" w:cs="Times New Roman"/>
                <w:sz w:val="24"/>
                <w:szCs w:val="24"/>
              </w:rPr>
            </w:pPr>
          </w:p>
        </w:tc>
        <w:tc>
          <w:tcPr>
            <w:tcW w:w="141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Ф.И.О. заявителя</w:t>
            </w:r>
          </w:p>
          <w:p w:rsidR="005250C5" w:rsidRDefault="005250C5" w:rsidP="009C1F48">
            <w:pPr>
              <w:autoSpaceDE w:val="0"/>
              <w:autoSpaceDN w:val="0"/>
              <w:adjustRightInd w:val="0"/>
              <w:jc w:val="center"/>
              <w:rPr>
                <w:rFonts w:ascii="Times New Roman" w:hAnsi="Times New Roman" w:cs="Times New Roman"/>
                <w:sz w:val="24"/>
                <w:szCs w:val="24"/>
              </w:rPr>
            </w:pPr>
          </w:p>
        </w:tc>
        <w:tc>
          <w:tcPr>
            <w:tcW w:w="1577"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предоставляемой услуги</w:t>
            </w:r>
          </w:p>
          <w:p w:rsidR="005250C5" w:rsidRDefault="005250C5" w:rsidP="009C1F48">
            <w:pPr>
              <w:autoSpaceDE w:val="0"/>
              <w:autoSpaceDN w:val="0"/>
              <w:adjustRightInd w:val="0"/>
              <w:jc w:val="center"/>
              <w:rPr>
                <w:rFonts w:ascii="Times New Roman" w:hAnsi="Times New Roman" w:cs="Times New Roman"/>
                <w:sz w:val="24"/>
                <w:szCs w:val="24"/>
              </w:rPr>
            </w:pPr>
          </w:p>
        </w:tc>
        <w:tc>
          <w:tcPr>
            <w:tcW w:w="926"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договора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637"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счета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784"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xml:space="preserve">№ и дата </w:t>
            </w:r>
            <w:proofErr w:type="spellStart"/>
            <w:r w:rsidRPr="000C201E">
              <w:rPr>
                <w:rFonts w:ascii="Times New Roman" w:hAnsi="Times New Roman" w:cs="Times New Roman"/>
                <w:sz w:val="24"/>
                <w:szCs w:val="24"/>
              </w:rPr>
              <w:t>пл.пор</w:t>
            </w:r>
            <w:proofErr w:type="spellEnd"/>
            <w:r w:rsidRPr="000C201E">
              <w:rPr>
                <w:rFonts w:ascii="Times New Roman" w:hAnsi="Times New Roman" w:cs="Times New Roman"/>
                <w:sz w:val="24"/>
                <w:szCs w:val="24"/>
              </w:rPr>
              <w:t>.</w:t>
            </w:r>
          </w:p>
          <w:p w:rsidR="005250C5" w:rsidRDefault="005250C5" w:rsidP="009C1F48">
            <w:pPr>
              <w:autoSpaceDE w:val="0"/>
              <w:autoSpaceDN w:val="0"/>
              <w:adjustRightInd w:val="0"/>
              <w:jc w:val="center"/>
              <w:rPr>
                <w:rFonts w:ascii="Times New Roman" w:hAnsi="Times New Roman" w:cs="Times New Roman"/>
                <w:sz w:val="24"/>
                <w:szCs w:val="24"/>
              </w:rPr>
            </w:pPr>
          </w:p>
        </w:tc>
        <w:tc>
          <w:tcPr>
            <w:tcW w:w="126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согласования проекта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126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согласования выполнения работ</w:t>
            </w:r>
          </w:p>
          <w:p w:rsidR="005250C5" w:rsidRDefault="005250C5" w:rsidP="009C1F48">
            <w:pPr>
              <w:autoSpaceDE w:val="0"/>
              <w:autoSpaceDN w:val="0"/>
              <w:adjustRightInd w:val="0"/>
              <w:jc w:val="center"/>
              <w:rPr>
                <w:rFonts w:ascii="Times New Roman" w:hAnsi="Times New Roman" w:cs="Times New Roman"/>
                <w:sz w:val="24"/>
                <w:szCs w:val="24"/>
              </w:rPr>
            </w:pPr>
          </w:p>
        </w:tc>
      </w:tr>
      <w:tr w:rsidR="005250C5" w:rsidTr="009C1F48">
        <w:tc>
          <w:tcPr>
            <w:tcW w:w="562"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1</w:t>
            </w:r>
          </w:p>
        </w:tc>
        <w:tc>
          <w:tcPr>
            <w:tcW w:w="905"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2</w:t>
            </w:r>
          </w:p>
        </w:tc>
        <w:tc>
          <w:tcPr>
            <w:tcW w:w="141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3</w:t>
            </w:r>
          </w:p>
        </w:tc>
        <w:tc>
          <w:tcPr>
            <w:tcW w:w="1577"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4</w:t>
            </w:r>
          </w:p>
        </w:tc>
        <w:tc>
          <w:tcPr>
            <w:tcW w:w="926"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5</w:t>
            </w:r>
          </w:p>
        </w:tc>
        <w:tc>
          <w:tcPr>
            <w:tcW w:w="637"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6</w:t>
            </w:r>
          </w:p>
        </w:tc>
        <w:tc>
          <w:tcPr>
            <w:tcW w:w="784"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7</w:t>
            </w:r>
          </w:p>
        </w:tc>
        <w:tc>
          <w:tcPr>
            <w:tcW w:w="126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8</w:t>
            </w:r>
          </w:p>
        </w:tc>
        <w:tc>
          <w:tcPr>
            <w:tcW w:w="126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9</w:t>
            </w:r>
          </w:p>
        </w:tc>
      </w:tr>
    </w:tbl>
    <w:p w:rsidR="005250C5" w:rsidRDefault="005250C5" w:rsidP="000C201E">
      <w:pPr>
        <w:autoSpaceDE w:val="0"/>
        <w:autoSpaceDN w:val="0"/>
        <w:adjustRightInd w:val="0"/>
        <w:spacing w:after="0" w:line="240" w:lineRule="auto"/>
        <w:rPr>
          <w:rFonts w:ascii="Times New Roman" w:hAnsi="Times New Roman" w:cs="Times New Roman"/>
          <w:sz w:val="24"/>
          <w:szCs w:val="24"/>
        </w:rPr>
      </w:pPr>
    </w:p>
    <w:p w:rsidR="005250C5" w:rsidRDefault="005250C5"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9C1F48" w:rsidRDefault="009C1F48"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Приложение № </w:t>
      </w:r>
      <w:r>
        <w:rPr>
          <w:rFonts w:ascii="Times New Roman" w:hAnsi="Times New Roman" w:cs="Times New Roman"/>
          <w:sz w:val="20"/>
          <w:szCs w:val="20"/>
        </w:rPr>
        <w:t>8</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AB691C" w:rsidRDefault="00AB691C" w:rsidP="003140E1">
      <w:pPr>
        <w:autoSpaceDE w:val="0"/>
        <w:autoSpaceDN w:val="0"/>
        <w:adjustRightInd w:val="0"/>
        <w:spacing w:after="0" w:line="240" w:lineRule="auto"/>
        <w:jc w:val="right"/>
        <w:rPr>
          <w:rFonts w:ascii="Times New Roman" w:hAnsi="Times New Roman" w:cs="Times New Roman"/>
          <w:sz w:val="24"/>
          <w:szCs w:val="24"/>
        </w:rPr>
      </w:pPr>
    </w:p>
    <w:p w:rsidR="00AB691C"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30B38" w:rsidRDefault="000C201E" w:rsidP="003140E1">
      <w:pPr>
        <w:autoSpaceDE w:val="0"/>
        <w:autoSpaceDN w:val="0"/>
        <w:adjustRightInd w:val="0"/>
        <w:spacing w:after="0" w:line="240" w:lineRule="auto"/>
        <w:jc w:val="center"/>
        <w:rPr>
          <w:rFonts w:ascii="Times New Roman" w:hAnsi="Times New Roman" w:cs="Times New Roman"/>
          <w:b/>
          <w:sz w:val="24"/>
          <w:szCs w:val="24"/>
        </w:rPr>
      </w:pPr>
      <w:r w:rsidRPr="00030B38">
        <w:rPr>
          <w:rFonts w:ascii="Times New Roman" w:hAnsi="Times New Roman" w:cs="Times New Roman"/>
          <w:b/>
          <w:sz w:val="24"/>
          <w:szCs w:val="24"/>
        </w:rPr>
        <w:t>БЛОК-СХЕМА</w:t>
      </w:r>
    </w:p>
    <w:p w:rsidR="00671352" w:rsidRDefault="00671352" w:rsidP="003140E1">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Прием и регистрация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084FB9"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2903220</wp:posOffset>
                </wp:positionH>
                <wp:positionV relativeFrom="paragraph">
                  <wp:posOffset>19050</wp:posOffset>
                </wp:positionV>
                <wp:extent cx="45720" cy="167005"/>
                <wp:effectExtent l="38100" t="0" r="49530"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67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1CA68F" id="_x0000_t32" coordsize="21600,21600" o:spt="32" o:oned="t" path="m,l21600,21600e" filled="f">
                <v:path arrowok="t" fillok="f" o:connecttype="none"/>
                <o:lock v:ext="edit" shapetype="t"/>
              </v:shapetype>
              <v:shape id="Прямая со стрелкой 1" o:spid="_x0000_s1026" type="#_x0000_t32" style="position:absolute;margin-left:228.6pt;margin-top:1.5pt;width:3.6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" strokecolor="#4579b8 [3044]">
                <v:stroke endarrow="block"/>
                <o:lock v:ext="edit" shapetype="f"/>
              </v:shape>
            </w:pict>
          </mc:Fallback>
        </mc:AlternateContent>
      </w:r>
    </w:p>
    <w:tbl>
      <w:tblPr>
        <w:tblStyle w:val="a3"/>
        <w:tblW w:w="0" w:type="auto"/>
        <w:tblLook w:val="04A0" w:firstRow="1" w:lastRow="0" w:firstColumn="1" w:lastColumn="0" w:noHBand="0" w:noVBand="1"/>
      </w:tblPr>
      <w:tblGrid>
        <w:gridCol w:w="9345"/>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3140E1" w:rsidRDefault="00084FB9"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2927350</wp:posOffset>
                </wp:positionH>
                <wp:positionV relativeFrom="paragraph">
                  <wp:posOffset>530225</wp:posOffset>
                </wp:positionV>
                <wp:extent cx="63500" cy="167005"/>
                <wp:effectExtent l="19050" t="0" r="50800"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 cy="167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C6C92" id="Прямая со стрелкой 3" o:spid="_x0000_s1026" type="#_x0000_t32" style="position:absolute;margin-left:230.5pt;margin-top:41.75pt;width: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" strokecolor="#4579b8 [3044]">
                <v:stroke endarrow="block"/>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2983230</wp:posOffset>
                </wp:positionH>
                <wp:positionV relativeFrom="paragraph">
                  <wp:posOffset>29210</wp:posOffset>
                </wp:positionV>
                <wp:extent cx="45720" cy="207010"/>
                <wp:effectExtent l="38100" t="0" r="68580" b="596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07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E93E1" id="Прямая со стрелкой 2" o:spid="_x0000_s1026" type="#_x0000_t32" style="position:absolute;margin-left:234.9pt;margin-top:2.3pt;width:3.6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" strokecolor="#4579b8 [3044]">
                <v:stroke endarrow="block"/>
                <o:lock v:ext="edit" shapetype="f"/>
              </v:shape>
            </w:pict>
          </mc:Fallback>
        </mc:AlternateContent>
      </w:r>
    </w:p>
    <w:tbl>
      <w:tblPr>
        <w:tblStyle w:val="a3"/>
        <w:tblW w:w="0" w:type="auto"/>
        <w:tblLook w:val="04A0" w:firstRow="1" w:lastRow="0" w:firstColumn="1" w:lastColumn="0" w:noHBand="0" w:noVBand="1"/>
      </w:tblPr>
      <w:tblGrid>
        <w:gridCol w:w="9345"/>
      </w:tblGrid>
      <w:tr w:rsidR="00671352" w:rsidTr="00AC3D8C">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Экспертиза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671352" w:rsidP="009C1F48">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671352" w:rsidTr="00AC3D8C">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Выезд на участок автомобильной дороги, на место предполагаемого присоединения объекта дорожного сервиса</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084FB9"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2983230</wp:posOffset>
                </wp:positionH>
                <wp:positionV relativeFrom="paragraph">
                  <wp:posOffset>709295</wp:posOffset>
                </wp:positionV>
                <wp:extent cx="45720" cy="198755"/>
                <wp:effectExtent l="38100" t="0" r="68580" b="488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98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80917" id="Прямая со стрелкой 5" o:spid="_x0000_s1026" type="#_x0000_t32" style="position:absolute;margin-left:234.9pt;margin-top:55.85pt;width:3.6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" strokecolor="#4579b8 [3044]">
                <v:stroke endarrow="block"/>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2967355</wp:posOffset>
                </wp:positionH>
                <wp:positionV relativeFrom="paragraph">
                  <wp:posOffset>9525</wp:posOffset>
                </wp:positionV>
                <wp:extent cx="45720" cy="198755"/>
                <wp:effectExtent l="38100" t="0" r="68580" b="488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98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04B1FF" id="Прямая со стрелкой 4" o:spid="_x0000_s1026" type="#_x0000_t32" style="position:absolute;margin-left:233.65pt;margin-top:.75pt;width:3.6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" strokecolor="#4579b8 [3044]">
                <v:stroke endarrow="block"/>
                <o:lock v:ext="edit" shapetype="f"/>
              </v:shape>
            </w:pict>
          </mc:Fallback>
        </mc:AlternateContent>
      </w:r>
    </w:p>
    <w:tbl>
      <w:tblPr>
        <w:tblStyle w:val="a3"/>
        <w:tblW w:w="0" w:type="auto"/>
        <w:tblLook w:val="04A0" w:firstRow="1" w:lastRow="0" w:firstColumn="1" w:lastColumn="0" w:noHBand="0" w:noVBand="1"/>
      </w:tblPr>
      <w:tblGrid>
        <w:gridCol w:w="9345"/>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Принятие решения о заключении договора/мотивированного отказа от заключения договора</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671352" w:rsidP="009C1F48">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671352" w:rsidTr="00AB691C">
        <w:tc>
          <w:tcPr>
            <w:tcW w:w="9345"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Оформление и выдача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Pr="000C201E" w:rsidRDefault="00671352"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9</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ДОГОВОР №</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на оказание услуг по присоединению объектов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г. Суоярви</w:t>
      </w:r>
      <w:r w:rsidR="00146434">
        <w:rPr>
          <w:rFonts w:ascii="Times New Roman" w:hAnsi="Times New Roman" w:cs="Times New Roman"/>
          <w:sz w:val="24"/>
          <w:szCs w:val="24"/>
        </w:rPr>
        <w:t xml:space="preserve">                                                                           </w:t>
      </w:r>
      <w:r w:rsidR="00803F73">
        <w:rPr>
          <w:rFonts w:ascii="Times New Roman" w:hAnsi="Times New Roman" w:cs="Times New Roman"/>
          <w:sz w:val="24"/>
          <w:szCs w:val="24"/>
        </w:rPr>
        <w:t xml:space="preserve">                    </w:t>
      </w:r>
      <w:r w:rsidR="00146434">
        <w:rPr>
          <w:rFonts w:ascii="Times New Roman" w:hAnsi="Times New Roman" w:cs="Times New Roman"/>
          <w:sz w:val="24"/>
          <w:szCs w:val="24"/>
        </w:rPr>
        <w:t xml:space="preserve"> </w:t>
      </w:r>
      <w:proofErr w:type="gramStart"/>
      <w:r w:rsidR="00146434">
        <w:rPr>
          <w:rFonts w:ascii="Times New Roman" w:hAnsi="Times New Roman" w:cs="Times New Roman"/>
          <w:sz w:val="24"/>
          <w:szCs w:val="24"/>
        </w:rPr>
        <w:t xml:space="preserve">  </w:t>
      </w:r>
      <w:r w:rsidRPr="000C201E">
        <w:rPr>
          <w:rFonts w:ascii="Times New Roman" w:hAnsi="Times New Roman" w:cs="Times New Roman"/>
          <w:sz w:val="24"/>
          <w:szCs w:val="24"/>
        </w:rPr>
        <w:t xml:space="preserve"> «</w:t>
      </w:r>
      <w:proofErr w:type="gramEnd"/>
      <w:r w:rsidR="00803F73">
        <w:rPr>
          <w:rFonts w:ascii="Times New Roman" w:hAnsi="Times New Roman" w:cs="Times New Roman"/>
          <w:sz w:val="24"/>
          <w:szCs w:val="24"/>
        </w:rPr>
        <w:t>___</w:t>
      </w:r>
      <w:r w:rsidRPr="000C201E">
        <w:rPr>
          <w:rFonts w:ascii="Times New Roman" w:hAnsi="Times New Roman" w:cs="Times New Roman"/>
          <w:sz w:val="24"/>
          <w:szCs w:val="24"/>
        </w:rPr>
        <w:t xml:space="preserve"> » ____</w:t>
      </w:r>
      <w:r w:rsidR="00803F73">
        <w:rPr>
          <w:rFonts w:ascii="Times New Roman" w:hAnsi="Times New Roman" w:cs="Times New Roman"/>
          <w:sz w:val="24"/>
          <w:szCs w:val="24"/>
        </w:rPr>
        <w:t>__</w:t>
      </w:r>
      <w:r w:rsidRPr="000C201E">
        <w:rPr>
          <w:rFonts w:ascii="Times New Roman" w:hAnsi="Times New Roman" w:cs="Times New Roman"/>
          <w:sz w:val="24"/>
          <w:szCs w:val="24"/>
        </w:rPr>
        <w:t>_ 20</w:t>
      </w:r>
      <w:r w:rsidR="00AB691C">
        <w:rPr>
          <w:rFonts w:ascii="Times New Roman" w:hAnsi="Times New Roman" w:cs="Times New Roman"/>
          <w:sz w:val="24"/>
          <w:szCs w:val="24"/>
        </w:rPr>
        <w:t>_</w:t>
      </w:r>
      <w:r w:rsidR="007C636E">
        <w:rPr>
          <w:rFonts w:ascii="Times New Roman" w:hAnsi="Times New Roman" w:cs="Times New Roman"/>
          <w:sz w:val="24"/>
          <w:szCs w:val="24"/>
        </w:rPr>
        <w:t>_</w:t>
      </w:r>
      <w:r w:rsidR="00146434">
        <w:rPr>
          <w:rFonts w:ascii="Times New Roman" w:hAnsi="Times New Roman" w:cs="Times New Roman"/>
          <w:sz w:val="24"/>
          <w:szCs w:val="24"/>
        </w:rPr>
        <w:t xml:space="preserve"> </w:t>
      </w:r>
      <w:r w:rsidRPr="000C201E">
        <w:rPr>
          <w:rFonts w:ascii="Times New Roman" w:hAnsi="Times New Roman" w:cs="Times New Roman"/>
          <w:sz w:val="24"/>
          <w:szCs w:val="24"/>
        </w:rPr>
        <w:t>г.</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proofErr w:type="spellStart"/>
      <w:r w:rsidR="00447659">
        <w:rPr>
          <w:rFonts w:ascii="Times New Roman" w:hAnsi="Times New Roman" w:cs="Times New Roman"/>
          <w:sz w:val="24"/>
          <w:szCs w:val="24"/>
        </w:rPr>
        <w:t>Суоярвского</w:t>
      </w:r>
      <w:proofErr w:type="spellEnd"/>
      <w:r w:rsidR="00447659">
        <w:rPr>
          <w:rFonts w:ascii="Times New Roman" w:hAnsi="Times New Roman" w:cs="Times New Roman"/>
          <w:sz w:val="24"/>
          <w:szCs w:val="24"/>
        </w:rPr>
        <w:t xml:space="preserve"> муниципального округа,</w:t>
      </w:r>
      <w:r w:rsidRPr="000C201E">
        <w:rPr>
          <w:rFonts w:ascii="Times New Roman" w:hAnsi="Times New Roman" w:cs="Times New Roman"/>
          <w:sz w:val="24"/>
          <w:szCs w:val="24"/>
        </w:rPr>
        <w:t xml:space="preserve"> именуемая в дальнейшем «Уполномоченный орган», в лице Главы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w:t>
      </w:r>
      <w:r w:rsidR="00146434">
        <w:rPr>
          <w:rFonts w:ascii="Times New Roman" w:hAnsi="Times New Roman" w:cs="Times New Roman"/>
          <w:sz w:val="24"/>
          <w:szCs w:val="24"/>
        </w:rPr>
        <w:t xml:space="preserve">муниципального </w:t>
      </w:r>
      <w:r w:rsidR="007C636E">
        <w:rPr>
          <w:rFonts w:ascii="Times New Roman" w:hAnsi="Times New Roman" w:cs="Times New Roman"/>
          <w:sz w:val="24"/>
          <w:szCs w:val="24"/>
        </w:rPr>
        <w:t>округа</w:t>
      </w:r>
      <w:r w:rsidRPr="000C201E">
        <w:rPr>
          <w:rFonts w:ascii="Times New Roman" w:hAnsi="Times New Roman" w:cs="Times New Roman"/>
          <w:sz w:val="24"/>
          <w:szCs w:val="24"/>
        </w:rPr>
        <w:t>, действующего на основании Устава ____________________________________________________________, с одной стороны, и ________________________________________________________________________________, именуемый в дальнейшем «Застройщик» с другой стороны (далее Стороны), заключили настоящий Договор о нижеследующем:</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146434">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1. Предмет договора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 Уполномоченный орган оказывает услугу по присоединению объекта дорожного сервиса к автомобильной дороге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 xml:space="preserve"> а Застройщик принимает и оплачивает е</w:t>
      </w:r>
      <w:r w:rsidR="007C636E">
        <w:rPr>
          <w:rFonts w:ascii="Times New Roman" w:hAnsi="Times New Roman" w:cs="Times New Roman"/>
          <w:sz w:val="24"/>
          <w:szCs w:val="24"/>
        </w:rPr>
        <w:t>е</w:t>
      </w:r>
      <w:r w:rsidRPr="00447659">
        <w:rPr>
          <w:rFonts w:ascii="Times New Roman" w:hAnsi="Times New Roman" w:cs="Times New Roman"/>
          <w:sz w:val="24"/>
          <w:szCs w:val="24"/>
        </w:rPr>
        <w:t>.</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3. Стоимость услуг по присоединению объекта дорожного сервиса к автомобильной дороге общего пользования местного значения определяется в соответствии с расч</w:t>
      </w:r>
      <w:r w:rsidR="007C636E">
        <w:rPr>
          <w:rFonts w:ascii="Times New Roman" w:hAnsi="Times New Roman" w:cs="Times New Roman"/>
          <w:sz w:val="24"/>
          <w:szCs w:val="24"/>
        </w:rPr>
        <w:t>е</w:t>
      </w:r>
      <w:r w:rsidRPr="00447659">
        <w:rPr>
          <w:rFonts w:ascii="Times New Roman" w:hAnsi="Times New Roman" w:cs="Times New Roman"/>
          <w:sz w:val="24"/>
          <w:szCs w:val="24"/>
        </w:rPr>
        <w:t xml:space="preserve">том, прилагаемым к настоящему Договору и </w:t>
      </w:r>
      <w:r w:rsidR="00803F73" w:rsidRPr="00447659">
        <w:rPr>
          <w:rFonts w:ascii="Times New Roman" w:hAnsi="Times New Roman" w:cs="Times New Roman"/>
          <w:sz w:val="24"/>
          <w:szCs w:val="24"/>
        </w:rPr>
        <w:t>составляет ___________________</w:t>
      </w:r>
      <w:proofErr w:type="gramStart"/>
      <w:r w:rsidR="00803F73" w:rsidRPr="00447659">
        <w:rPr>
          <w:rFonts w:ascii="Times New Roman" w:hAnsi="Times New Roman" w:cs="Times New Roman"/>
          <w:sz w:val="24"/>
          <w:szCs w:val="24"/>
        </w:rPr>
        <w:t>_</w:t>
      </w:r>
      <w:r w:rsidRPr="00447659">
        <w:rPr>
          <w:rFonts w:ascii="Times New Roman" w:hAnsi="Times New Roman" w:cs="Times New Roman"/>
          <w:sz w:val="24"/>
          <w:szCs w:val="24"/>
        </w:rPr>
        <w:t>( _</w:t>
      </w:r>
      <w:proofErr w:type="gramEnd"/>
      <w:r w:rsidRPr="00447659">
        <w:rPr>
          <w:rFonts w:ascii="Times New Roman" w:hAnsi="Times New Roman" w:cs="Times New Roman"/>
          <w:sz w:val="24"/>
          <w:szCs w:val="24"/>
        </w:rPr>
        <w:t>______________ ) рублей.</w:t>
      </w:r>
    </w:p>
    <w:p w:rsidR="00146434" w:rsidRPr="00447659"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146434">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2. Права и обязанности сторон</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E621F">
        <w:rPr>
          <w:rFonts w:ascii="Times New Roman" w:hAnsi="Times New Roman" w:cs="Times New Roman"/>
          <w:bCs/>
          <w:sz w:val="24"/>
          <w:szCs w:val="24"/>
        </w:rPr>
        <w:t xml:space="preserve">2.1. </w:t>
      </w:r>
      <w:r w:rsidRPr="00447659">
        <w:rPr>
          <w:rFonts w:ascii="Times New Roman" w:hAnsi="Times New Roman" w:cs="Times New Roman"/>
          <w:sz w:val="24"/>
          <w:szCs w:val="24"/>
        </w:rPr>
        <w:t>Застройщик вправе:</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2.1.1. Ознакомиться с условиями присоединения объекта дорожного сервиса к автомобильной дороге.</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2.1.2. Обращаться в Уполномоченный орган для получения разъяснений по поводу содержания объекта дорожного сервиса и (или) подъездов, съездов и примыканий.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2.1.3. Обращаться в Уполномоченный орган с заявлением о продлении данного договора и имеющихся технических условий.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2.2. Уполномоченный орган вправе:</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2.2.1. Обрабатывать запрос о выдаче технических условий размещения объекта дорожного сервиса и (или) подъездов, съездов и примыканий объекта дорожного сервиса к автомобильной дороге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 xml:space="preserve">,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00CF6044" w:rsidRPr="00447659">
        <w:rPr>
          <w:rFonts w:ascii="Times New Roman" w:hAnsi="Times New Roman" w:cs="Times New Roman"/>
          <w:sz w:val="24"/>
          <w:szCs w:val="24"/>
        </w:rPr>
        <w:t xml:space="preserve"> </w:t>
      </w:r>
      <w:r w:rsidRPr="00447659">
        <w:rPr>
          <w:rFonts w:ascii="Times New Roman" w:hAnsi="Times New Roman" w:cs="Times New Roman"/>
          <w:sz w:val="24"/>
          <w:szCs w:val="24"/>
        </w:rPr>
        <w:t>в целях обеспечения безопасности дорожного движения.</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2.2.2. Осуществлять сбор и анализ информации о технических параметрах, наличии и состоянии конструктивных элементов автомобильной дороги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 элементов обустройства, средств организации дорожного движения и объекта дорожного сервиса в районе места производства работ.</w:t>
      </w:r>
    </w:p>
    <w:p w:rsidR="00146434"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lastRenderedPageBreak/>
        <w:t xml:space="preserve">2.2.3. Требовать от Застройщика возмещения ущерба, нанесенного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w:t>
      </w:r>
      <w:proofErr w:type="gramStart"/>
      <w:r w:rsidR="007C636E">
        <w:rPr>
          <w:rFonts w:ascii="Times New Roman" w:hAnsi="Times New Roman" w:cs="Times New Roman"/>
          <w:sz w:val="24"/>
          <w:szCs w:val="24"/>
        </w:rPr>
        <w:t xml:space="preserve">округа </w:t>
      </w:r>
      <w:r w:rsidRPr="00447659">
        <w:rPr>
          <w:rFonts w:ascii="Times New Roman" w:hAnsi="Times New Roman" w:cs="Times New Roman"/>
          <w:sz w:val="24"/>
          <w:szCs w:val="24"/>
        </w:rPr>
        <w:t xml:space="preserve"> и</w:t>
      </w:r>
      <w:proofErr w:type="gramEnd"/>
      <w:r w:rsidRPr="00447659">
        <w:rPr>
          <w:rFonts w:ascii="Times New Roman" w:hAnsi="Times New Roman" w:cs="Times New Roman"/>
          <w:sz w:val="24"/>
          <w:szCs w:val="24"/>
        </w:rPr>
        <w:t xml:space="preserve"> расположенным на ней сооружениям.</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2.3. Застройщик обязан:</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2.3.1. Представить Уполномоченному органу необходимую документацию для присоединения объекта дорожного сервиса к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007C636E" w:rsidRPr="00447659">
        <w:rPr>
          <w:rFonts w:ascii="Times New Roman" w:hAnsi="Times New Roman" w:cs="Times New Roman"/>
          <w:sz w:val="24"/>
          <w:szCs w:val="24"/>
        </w:rPr>
        <w:t>,</w:t>
      </w:r>
      <w:r w:rsidRPr="00447659">
        <w:rPr>
          <w:rFonts w:ascii="Times New Roman" w:hAnsi="Times New Roman" w:cs="Times New Roman"/>
          <w:sz w:val="24"/>
          <w:szCs w:val="24"/>
        </w:rPr>
        <w:t xml:space="preserve"> получения согласования на размещение объекта дорожного сервиса, а в случае необходимости – дополнительную информацию в течение десяти дней с момента получения соответствующего запроса от Уполномоченного органа.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2.3.2. Обеспечить соблюдение технических условий и требований к размещению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2.3.3. Обеспечить надлежащее содержание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2.3.4. Не ухудшать условия безопасности движения транспорта, соблюдать требования экологической безопасности при размещении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w:t>
      </w:r>
    </w:p>
    <w:p w:rsidR="00146434"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2.3.5. Своевременно, в соответствии с пунктом 3.1 настоящего Договора внести плату за присоединение объекта дорожного сервиса.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 Уполномоченный орган обязан:</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2.4.1. Рассмотреть комплект документов, предоставленных Застройщиком, и дать по нему мотивированное заключение о возможности (невозможности) выдачи технических условий. Информировать Застройщика о принятом решении.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2.4.2. Разработать технические условия и требования при подготовке акта о выборе земельного участка в целях размещения объекта дорожного сервиса в установленных законодательством Российской Федерации случаях, а также при подготовке проектной документации на размещение объекта дорожного сервиса.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2.4.3. Проводить выездные работы, включающие в себя выезд специалистов Уполномоченного органа на место производства работ до начала работ и по их окончании в целях мониторинга соблюдения выполнения выданных технических условий и требований.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2.4.4. В случае волеизъявления Застройщика и соответствующей оплаты по данному Договору, Уполномоченный орган оказывает дополнительные услуги: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2.4.4.1. Осуществляет действия по изменению или продлению срока действия ранее выданных технических условий и требований.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2.4.4.2. Выдавать дубликат ранее выданных технических условий и требований.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2.4.4.3. Осуществлять дополнительные выезды специалистов Уполномоченного органа.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2.4.5. При продолжительности производства работ более одного календарного месяца за каждый последующий месяц. Включая неполные месяцы – один дополнительный выезд специалистов Уполномоченного органа на место производства работ в целях мониторинга соблюдения технических условий и требований.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2.4.6. При выявлении Уполномоченным органом по окончании производства работ нарушений выданных технических условий и требований Застройщику – один дополнительный выезд специалистов Уполномоченного органа для проверки устранения нарушений.</w:t>
      </w:r>
    </w:p>
    <w:p w:rsidR="00CF6044" w:rsidRPr="00447659" w:rsidRDefault="00CF6044"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146434">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3. Стоимость и порядок расчетов</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lastRenderedPageBreak/>
        <w:t>3.1. Согласно настоящему Договору Застройщик в десятидневный срок с момента заключения Договора перечисляет на Реквизиты, указанные в разделе № 7 настоящего Договора, денежные средства в размере __________руб.</w:t>
      </w:r>
    </w:p>
    <w:p w:rsidR="00823CDC"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Назначение платежа: «Плата за оказание услуг по присоединению объекта дорожного сервиса к автомобильной дороге местного значения» по договору №</w:t>
      </w:r>
      <w:r w:rsidR="00803F73" w:rsidRPr="00447659">
        <w:rPr>
          <w:rFonts w:ascii="Times New Roman" w:hAnsi="Times New Roman" w:cs="Times New Roman"/>
          <w:sz w:val="24"/>
          <w:szCs w:val="24"/>
        </w:rPr>
        <w:t>___</w:t>
      </w:r>
      <w:r w:rsidRPr="00447659">
        <w:rPr>
          <w:rFonts w:ascii="Times New Roman" w:hAnsi="Times New Roman" w:cs="Times New Roman"/>
          <w:sz w:val="24"/>
          <w:szCs w:val="24"/>
        </w:rPr>
        <w:t xml:space="preserve"> от</w:t>
      </w:r>
      <w:r w:rsidR="00803F73" w:rsidRPr="00447659">
        <w:rPr>
          <w:rFonts w:ascii="Times New Roman" w:hAnsi="Times New Roman" w:cs="Times New Roman"/>
          <w:sz w:val="24"/>
          <w:szCs w:val="24"/>
        </w:rPr>
        <w:t>________</w:t>
      </w:r>
      <w:r w:rsidRPr="00447659">
        <w:rPr>
          <w:rFonts w:ascii="Times New Roman" w:hAnsi="Times New Roman" w:cs="Times New Roman"/>
          <w:sz w:val="24"/>
          <w:szCs w:val="24"/>
        </w:rPr>
        <w:t xml:space="preserve"> 20</w:t>
      </w:r>
      <w:r w:rsidR="00803F73" w:rsidRPr="00447659">
        <w:rPr>
          <w:rFonts w:ascii="Times New Roman" w:hAnsi="Times New Roman" w:cs="Times New Roman"/>
          <w:sz w:val="24"/>
          <w:szCs w:val="24"/>
        </w:rPr>
        <w:t>__</w:t>
      </w:r>
      <w:r w:rsidRPr="00447659">
        <w:rPr>
          <w:rFonts w:ascii="Times New Roman" w:hAnsi="Times New Roman" w:cs="Times New Roman"/>
          <w:sz w:val="24"/>
          <w:szCs w:val="24"/>
        </w:rPr>
        <w:t xml:space="preserve"> г.</w:t>
      </w:r>
    </w:p>
    <w:p w:rsidR="00803F73" w:rsidRPr="00447659"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823CDC">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4. Ответственность сторон</w:t>
      </w:r>
    </w:p>
    <w:p w:rsidR="00823CDC" w:rsidRPr="00447659" w:rsidRDefault="00823CDC" w:rsidP="00823CDC">
      <w:pPr>
        <w:autoSpaceDE w:val="0"/>
        <w:autoSpaceDN w:val="0"/>
        <w:adjustRightInd w:val="0"/>
        <w:spacing w:after="0" w:line="240" w:lineRule="auto"/>
        <w:jc w:val="center"/>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4.1. Нарушение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возместить другой Стороне причиненные убытки в установленном законом порядке.</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4.2. В случае просрочки Уполномоченным органом исполнения обязательств, предусмотренных настоящим Договором, с Уполномоченного органа взыскивается неустойка в виде пени в размере 1/300 действующей на день уплаты неустойки ставки рефинансирования Центрального банка РФ от цены Договора. Неустойка (пени) начисляется за каждый день просрочки исполнения обязательства, предусмотренного настоящим Договором, начиная со дня, </w:t>
      </w:r>
      <w:proofErr w:type="gramStart"/>
      <w:r w:rsidRPr="00447659">
        <w:rPr>
          <w:rFonts w:ascii="Times New Roman" w:hAnsi="Times New Roman" w:cs="Times New Roman"/>
          <w:sz w:val="24"/>
          <w:szCs w:val="24"/>
        </w:rPr>
        <w:t>следующего после дня истечения</w:t>
      </w:r>
      <w:proofErr w:type="gramEnd"/>
      <w:r w:rsidRPr="00447659">
        <w:rPr>
          <w:rFonts w:ascii="Times New Roman" w:hAnsi="Times New Roman" w:cs="Times New Roman"/>
          <w:sz w:val="24"/>
          <w:szCs w:val="24"/>
        </w:rPr>
        <w:t xml:space="preserve"> установленного настоящим Договором срока исполнения обязательства.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4.3. В случае просрочки Застройщиком исполнения обязательств, а также в случае неисполнения или ненадлежащего исполнения обязательств, предусмотренных настоящим Договором, с Застройщика взыскивается неустойка в виде пени в размере 0,5 % от цены Договора. Неустойка (пени) начисляется за каждый день просрочки исполнения обязательства, предусмотренного настоящим Договором, начиная со дня, </w:t>
      </w:r>
      <w:proofErr w:type="gramStart"/>
      <w:r w:rsidRPr="00447659">
        <w:rPr>
          <w:rFonts w:ascii="Times New Roman" w:hAnsi="Times New Roman" w:cs="Times New Roman"/>
          <w:sz w:val="24"/>
          <w:szCs w:val="24"/>
        </w:rPr>
        <w:t>следующего после дня истечения</w:t>
      </w:r>
      <w:proofErr w:type="gramEnd"/>
      <w:r w:rsidRPr="00447659">
        <w:rPr>
          <w:rFonts w:ascii="Times New Roman" w:hAnsi="Times New Roman" w:cs="Times New Roman"/>
          <w:sz w:val="24"/>
          <w:szCs w:val="24"/>
        </w:rPr>
        <w:t xml:space="preserve"> установленного настоящим Договором срока исполнения обязательства.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4.4. Уплата неустойки не освобождает Стороны от исполнения обязательств или устранения нарушений.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4.5.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4.6. Ни одна из Сторон не несет ответственности перед другой Стороной за неисполнение обязательств по настоящему Договору, обусловленное причинами, которые нельзя предвидеть или предотвратить.</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4.7. Если Сторона, ссылающаяся на обстоятельства непреодолимой силы, не известит другую Сторону о наступлении указанных обстоятельств в 10-тидневный срок с момента возникновения таких обстоятельств, такая Сторона несет ответственность за нарушение своих обязательств в соответствии с настоящим Договором и действующим законодательством Российской Федерации.</w:t>
      </w:r>
    </w:p>
    <w:p w:rsidR="00823CDC" w:rsidRPr="00447659" w:rsidRDefault="00823CDC"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823CDC">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5. Срок действия Договора</w:t>
      </w:r>
    </w:p>
    <w:p w:rsidR="00823CDC" w:rsidRPr="00447659" w:rsidRDefault="00823CDC" w:rsidP="00823CDC">
      <w:pPr>
        <w:autoSpaceDE w:val="0"/>
        <w:autoSpaceDN w:val="0"/>
        <w:adjustRightInd w:val="0"/>
        <w:spacing w:after="0" w:line="240" w:lineRule="auto"/>
        <w:jc w:val="center"/>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5.1. Настоящий договор вступает в силу - с даты подписания.</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5.2. Срок действия Договора – 11 месяцев.</w:t>
      </w:r>
    </w:p>
    <w:p w:rsidR="00823CDC" w:rsidRPr="00447659" w:rsidRDefault="00823CDC"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823CDC">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6. Прочие условия</w:t>
      </w:r>
    </w:p>
    <w:p w:rsidR="00823CDC" w:rsidRPr="00447659" w:rsidRDefault="00823CDC" w:rsidP="00823CDC">
      <w:pPr>
        <w:autoSpaceDE w:val="0"/>
        <w:autoSpaceDN w:val="0"/>
        <w:adjustRightInd w:val="0"/>
        <w:spacing w:after="0" w:line="240" w:lineRule="auto"/>
        <w:jc w:val="center"/>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6.1. Досрочное расторжение настоящего Договора производится по основаниям и в порядке установленным действующим законодательством Российской Федерации.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6.2. Споры по поводу настоящего Договора Стороны будут разрешать путем переговоров. Если стороны не придут к соглашению, все споры рассматриваются в Арбитражном суде Республики Карелия.</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6.3. Во всем, что не урегулировано настоящим Договором, Стороны будут руководствоваться нормами действующего законодательства Российской Федерации.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lastRenderedPageBreak/>
        <w:t>6.4. Настоящий Договор составлен и подписан в 2 экземплярах, имеющих равную юридическую силу.</w:t>
      </w:r>
    </w:p>
    <w:p w:rsidR="00146434" w:rsidRPr="00447659"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146434">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7. Юридические адреса и банковские реквизиты Сторон</w:t>
      </w:r>
    </w:p>
    <w:p w:rsidR="00146434" w:rsidRPr="00447659" w:rsidRDefault="00146434" w:rsidP="00146434">
      <w:pPr>
        <w:autoSpaceDE w:val="0"/>
        <w:autoSpaceDN w:val="0"/>
        <w:adjustRightInd w:val="0"/>
        <w:spacing w:after="0" w:line="240" w:lineRule="auto"/>
        <w:jc w:val="center"/>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b/>
          <w:bCs/>
          <w:sz w:val="24"/>
          <w:szCs w:val="24"/>
        </w:rPr>
      </w:pPr>
      <w:r w:rsidRPr="00447659">
        <w:rPr>
          <w:rFonts w:ascii="Times New Roman" w:hAnsi="Times New Roman" w:cs="Times New Roman"/>
          <w:b/>
          <w:bCs/>
          <w:sz w:val="24"/>
          <w:szCs w:val="24"/>
        </w:rPr>
        <w:t xml:space="preserve">«Уполномоченный </w:t>
      </w:r>
      <w:proofErr w:type="gramStart"/>
      <w:r w:rsidRPr="00447659">
        <w:rPr>
          <w:rFonts w:ascii="Times New Roman" w:hAnsi="Times New Roman" w:cs="Times New Roman"/>
          <w:b/>
          <w:bCs/>
          <w:sz w:val="24"/>
          <w:szCs w:val="24"/>
        </w:rPr>
        <w:t>орган»</w:t>
      </w:r>
      <w:r w:rsidR="007C636E">
        <w:rPr>
          <w:rFonts w:ascii="Times New Roman" w:hAnsi="Times New Roman" w:cs="Times New Roman"/>
          <w:b/>
          <w:bCs/>
          <w:sz w:val="24"/>
          <w:szCs w:val="24"/>
        </w:rPr>
        <w:t xml:space="preserve">   </w:t>
      </w:r>
      <w:proofErr w:type="gramEnd"/>
      <w:r w:rsidR="007C636E">
        <w:rPr>
          <w:rFonts w:ascii="Times New Roman" w:hAnsi="Times New Roman" w:cs="Times New Roman"/>
          <w:b/>
          <w:bCs/>
          <w:sz w:val="24"/>
          <w:szCs w:val="24"/>
        </w:rPr>
        <w:t xml:space="preserve">                                                                      </w:t>
      </w:r>
      <w:r w:rsidRPr="00447659">
        <w:rPr>
          <w:rFonts w:ascii="Times New Roman" w:hAnsi="Times New Roman" w:cs="Times New Roman"/>
          <w:sz w:val="24"/>
          <w:szCs w:val="24"/>
        </w:rPr>
        <w:t>«</w:t>
      </w:r>
      <w:r w:rsidRPr="00447659">
        <w:rPr>
          <w:rFonts w:ascii="Times New Roman" w:hAnsi="Times New Roman" w:cs="Times New Roman"/>
          <w:b/>
          <w:bCs/>
          <w:sz w:val="24"/>
          <w:szCs w:val="24"/>
        </w:rPr>
        <w:t>Застройщик»</w:t>
      </w:r>
    </w:p>
    <w:p w:rsidR="00146434" w:rsidRPr="00447659" w:rsidRDefault="00146434" w:rsidP="003140E1">
      <w:pPr>
        <w:autoSpaceDE w:val="0"/>
        <w:autoSpaceDN w:val="0"/>
        <w:adjustRightInd w:val="0"/>
        <w:spacing w:after="0" w:line="240" w:lineRule="auto"/>
        <w:jc w:val="both"/>
        <w:rPr>
          <w:rFonts w:ascii="Times New Roman" w:hAnsi="Times New Roman" w:cs="Times New Roman"/>
          <w:b/>
          <w:bCs/>
          <w:sz w:val="24"/>
          <w:szCs w:val="24"/>
        </w:rPr>
      </w:pPr>
    </w:p>
    <w:p w:rsidR="00146434" w:rsidRPr="00447659" w:rsidRDefault="00146434" w:rsidP="003140E1">
      <w:pPr>
        <w:autoSpaceDE w:val="0"/>
        <w:autoSpaceDN w:val="0"/>
        <w:adjustRightInd w:val="0"/>
        <w:spacing w:after="0" w:line="240" w:lineRule="auto"/>
        <w:jc w:val="both"/>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____________ </w:t>
      </w:r>
      <w:r w:rsidR="007C636E">
        <w:rPr>
          <w:rFonts w:ascii="Times New Roman" w:hAnsi="Times New Roman" w:cs="Times New Roman"/>
          <w:sz w:val="24"/>
          <w:szCs w:val="24"/>
        </w:rPr>
        <w:t xml:space="preserve">                                                                                                  </w:t>
      </w:r>
      <w:r w:rsidRPr="00447659">
        <w:rPr>
          <w:rFonts w:ascii="Times New Roman" w:hAnsi="Times New Roman" w:cs="Times New Roman"/>
          <w:sz w:val="24"/>
          <w:szCs w:val="24"/>
        </w:rPr>
        <w:t>____________</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М. П. </w:t>
      </w:r>
      <w:r w:rsidR="007C636E">
        <w:rPr>
          <w:rFonts w:ascii="Times New Roman" w:hAnsi="Times New Roman" w:cs="Times New Roman"/>
          <w:sz w:val="24"/>
          <w:szCs w:val="24"/>
        </w:rPr>
        <w:t xml:space="preserve">                                                                                                                </w:t>
      </w:r>
      <w:r w:rsidRPr="00447659">
        <w:rPr>
          <w:rFonts w:ascii="Times New Roman" w:hAnsi="Times New Roman" w:cs="Times New Roman"/>
          <w:sz w:val="24"/>
          <w:szCs w:val="24"/>
        </w:rPr>
        <w:t>М. П.</w:t>
      </w: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7C636E" w:rsidRDefault="007C636E" w:rsidP="00447659">
      <w:pPr>
        <w:autoSpaceDE w:val="0"/>
        <w:autoSpaceDN w:val="0"/>
        <w:adjustRightInd w:val="0"/>
        <w:spacing w:after="0" w:line="240" w:lineRule="auto"/>
        <w:jc w:val="right"/>
        <w:rPr>
          <w:rFonts w:ascii="Times New Roman" w:hAnsi="Times New Roman" w:cs="Times New Roman"/>
          <w:sz w:val="20"/>
          <w:szCs w:val="20"/>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10</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447659" w:rsidRDefault="000C201E" w:rsidP="00803F73">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Технические условия на согласование присоединения объекта дорожного сервиса к автомобильной дороге местного значения</w:t>
      </w:r>
    </w:p>
    <w:p w:rsidR="00803F73" w:rsidRPr="000C201E" w:rsidRDefault="00803F73" w:rsidP="00803F73">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proofErr w:type="spellStart"/>
      <w:r w:rsidR="00447659">
        <w:rPr>
          <w:rFonts w:ascii="Times New Roman" w:hAnsi="Times New Roman" w:cs="Times New Roman"/>
          <w:sz w:val="24"/>
          <w:szCs w:val="24"/>
        </w:rPr>
        <w:t>Суоярвского</w:t>
      </w:r>
      <w:proofErr w:type="spellEnd"/>
      <w:r w:rsidR="00447659">
        <w:rPr>
          <w:rFonts w:ascii="Times New Roman" w:hAnsi="Times New Roman" w:cs="Times New Roman"/>
          <w:sz w:val="24"/>
          <w:szCs w:val="24"/>
        </w:rPr>
        <w:t xml:space="preserve"> </w:t>
      </w:r>
      <w:r w:rsidR="007E7626">
        <w:rPr>
          <w:rFonts w:ascii="Times New Roman" w:hAnsi="Times New Roman" w:cs="Times New Roman"/>
          <w:sz w:val="24"/>
          <w:szCs w:val="24"/>
        </w:rPr>
        <w:t xml:space="preserve">муниципального </w:t>
      </w:r>
      <w:r w:rsidR="00447659">
        <w:rPr>
          <w:rFonts w:ascii="Times New Roman" w:hAnsi="Times New Roman" w:cs="Times New Roman"/>
          <w:sz w:val="24"/>
          <w:szCs w:val="24"/>
        </w:rPr>
        <w:t>округа</w:t>
      </w:r>
      <w:r w:rsidRPr="000C201E">
        <w:rPr>
          <w:rFonts w:ascii="Times New Roman" w:hAnsi="Times New Roman" w:cs="Times New Roman"/>
          <w:sz w:val="24"/>
          <w:szCs w:val="24"/>
        </w:rPr>
        <w:t>, в лице Главы</w:t>
      </w:r>
      <w:r w:rsidR="007E7626">
        <w:rPr>
          <w:rFonts w:ascii="Times New Roman" w:hAnsi="Times New Roman" w:cs="Times New Roman"/>
          <w:sz w:val="24"/>
          <w:szCs w:val="24"/>
        </w:rPr>
        <w:t xml:space="preserve"> </w:t>
      </w:r>
      <w:r w:rsidRPr="000C201E">
        <w:rPr>
          <w:rFonts w:ascii="Times New Roman" w:hAnsi="Times New Roman" w:cs="Times New Roman"/>
          <w:sz w:val="24"/>
          <w:szCs w:val="24"/>
        </w:rPr>
        <w:t>(Ф.И.О.)</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согласовывает размещение________________________________________________,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 дорожного сервиса)</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присоединяемого к автомобильной дороге 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дороги, км +м)</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 условии выполнения следующих технических условий:</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 Ближайшую границу земельного участка для размещения объекта дорожного сервиса удалить от оси проезжей части дороги на расстояние не менее _____ м. (за резервную полосу при перспективной реконструкции автодороги под высшую категорию).</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 Для обеспечения беспрепятственного проезда транзитного транспорта предусмотреть строительство переходно-скоростных полос в соответствии со СНиП 2.05.02-85 для ______ технической категории дороги.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 Радиус кривых при сопряжении дороги со съездом в месте примыкания принять не менее 30 метров (СНиП 2.05.02-85).</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 Продольный уклон площадки объекта дорожного сервиса и съездов к ним должен быть направлен в противоположную сторону от дороги (в пределах радиусов закругления), площадка и съезды к ней должны иметь усовершенствованное покрытие.</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 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 На участках устройства переходно-скоростных полос крутизна откосов насыпи должна быть не менее чем 1:4.</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7.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8. Участок автодороги в пределах устройства переходно-скоростных полос перекрыть сплошным слоем асфальтобетона.</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9. Предусмотреть проектом поэтапное строительство:</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- 1 очередь – переходно-скоростные полосы с примыканиями;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- 2 очередь – сама площадка и строительство на ней объекта.</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10. При необходимости выполнить освещение переходно-скоростных полос в соответствии с требованиями СНиП 23.05.95 «Естественное и искусственное освещение».</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11. Предусмотреть в составе строящегося объекта сервиса общественный туалет, мусоросборники и простейшие средства оказания первой медицинской помощи.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12. Разработать и выполнить мероприятия по обеспечению боковой видимости на примыкании.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13. В соответствии с ГОСТ 52289-2004 «Технические средства организации дорожного движения»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ГОСТ 10807-78.</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xml:space="preserve">14. Разработанный проект согласовать с ОГИБДД </w:t>
      </w:r>
      <w:proofErr w:type="gramStart"/>
      <w:r w:rsidRPr="000C201E">
        <w:rPr>
          <w:rFonts w:ascii="Times New Roman" w:hAnsi="Times New Roman" w:cs="Times New Roman"/>
          <w:sz w:val="24"/>
          <w:szCs w:val="24"/>
        </w:rPr>
        <w:t xml:space="preserve">ОМВД </w:t>
      </w:r>
      <w:r w:rsidR="00263EFB">
        <w:rPr>
          <w:rFonts w:ascii="Times New Roman" w:hAnsi="Times New Roman" w:cs="Times New Roman"/>
          <w:sz w:val="24"/>
          <w:szCs w:val="24"/>
        </w:rPr>
        <w:t xml:space="preserve"> </w:t>
      </w:r>
      <w:r w:rsidRPr="000C201E">
        <w:rPr>
          <w:rFonts w:ascii="Times New Roman" w:hAnsi="Times New Roman" w:cs="Times New Roman"/>
          <w:sz w:val="24"/>
          <w:szCs w:val="24"/>
        </w:rPr>
        <w:t>и</w:t>
      </w:r>
      <w:proofErr w:type="gramEnd"/>
      <w:r w:rsidRPr="000C201E">
        <w:rPr>
          <w:rFonts w:ascii="Times New Roman" w:hAnsi="Times New Roman" w:cs="Times New Roman"/>
          <w:sz w:val="24"/>
          <w:szCs w:val="24"/>
        </w:rPr>
        <w:t xml:space="preserve"> представить на согласование в Уполномоченный орган, с копией документа проектной организации на право проектирования автомобильных дорог и сооружений на них.</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15. Проектирование, строительство, ремонт и содержание переходно-скоростных полос, съезда (примыкания) должна выполнять специализированная дорожная организация.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16. На период строительства объекта установить временные предупреждающие, информационные дорожные знаки и ограждения для предотвращения съезда транзитного транспорта с автодороги.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17. По окончании работ представить в Уполномоченный орган копии исполнительной схемы и актов на скрытые работы.</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18. При производстве работ по строительству переходно-скоростных полос и примыканий в пределах радиуса закругления согласовать схему организации и безопасности движения транзитного автотранспорта с ОГИБДД ОМВД</w:t>
      </w:r>
      <w:bookmarkStart w:id="2" w:name="_GoBack"/>
      <w:bookmarkEnd w:id="2"/>
      <w:r w:rsidRPr="000C201E">
        <w:rPr>
          <w:rFonts w:ascii="Times New Roman" w:hAnsi="Times New Roman" w:cs="Times New Roman"/>
          <w:sz w:val="24"/>
          <w:szCs w:val="24"/>
        </w:rPr>
        <w:t>.</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19. При сдаче объекта в эксплуатацию в состав приемочной комиссии включить представителя Учреждения.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20. При невыполнении технических условий Уполномоченный орган примыкание ликвидирует.</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 случае, если объект возводится или эксплуатируется с грубыми нарушениями настоящих технических условий, Учреждение имеет право отозвать ранее выданное согласование на размещение объекта до устранения заявителем выявленных нарушений.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 Срок действия технических условий - 1 год.</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Выполнение строительно-монтажных работ, предусмотренных настоящими техническими условиями, и их последующее содержание обеспечивается заявителем (владельцем объекта) за счет собственных средств.</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23. В случае реконструкции автодороги, изменений в действующем законодательстве, других форс-мажорных обстоятельств, влекущих за собой снос строений (в том числе переустройство подъездных путей), Учреждение не несет ответственности по возмещению материальных затрат и убытков владельцу объекта.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 При намечаемой смене владельца объекта предыдущий владелец должен в срок не менее чем за месяц поставить об этом в известность Уполномоченный орган для заключения новых договорных обязательств с новым владельцем объекта.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25. Уполномоченный орган осуществляет:</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обязательный технический контроль за ходом строительства подъездов и съездов к объекту, устройством примыканий и переходно-скоростных полос, площадок для остановки и стоянки автомобилей, их обустройством и ходом эксплуатации объекта;</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оперативный контроль за соблюдением заявителем нормативных технических и нормативных правовых документов, регламентирующих размещение объекта вдоль автомобильной дороги общего пользования регионального или межмуниципального значения, оформляет соответствующие предписания в случае их нарушения, осуществляет контроль за их исполнением.</w:t>
      </w:r>
    </w:p>
    <w:p w:rsidR="007111CC" w:rsidRDefault="007111CC"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DD7CE1">
        <w:rPr>
          <w:rFonts w:ascii="Times New Roman" w:hAnsi="Times New Roman" w:cs="Times New Roman"/>
          <w:sz w:val="24"/>
          <w:szCs w:val="24"/>
        </w:rPr>
        <w:t xml:space="preserve">                            </w:t>
      </w:r>
      <w:r w:rsidRPr="000C201E">
        <w:rPr>
          <w:rFonts w:ascii="Times New Roman" w:hAnsi="Times New Roman" w:cs="Times New Roman"/>
          <w:sz w:val="24"/>
          <w:szCs w:val="24"/>
        </w:rPr>
        <w:t>______________ __________________(подпись) (Ф.И.О.)</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Технические условия получил ______ </w:t>
      </w:r>
      <w:r w:rsidRPr="000C201E">
        <w:rPr>
          <w:rFonts w:ascii="Times New Roman" w:hAnsi="Times New Roman" w:cs="Times New Roman"/>
          <w:sz w:val="26"/>
          <w:szCs w:val="26"/>
        </w:rPr>
        <w:t>__________________</w:t>
      </w:r>
      <w:r w:rsidRPr="000C201E">
        <w:rPr>
          <w:rFonts w:ascii="Times New Roman" w:hAnsi="Times New Roman" w:cs="Times New Roman"/>
          <w:sz w:val="24"/>
          <w:szCs w:val="24"/>
        </w:rPr>
        <w:t>(подпись) (Ф.И.О.)</w:t>
      </w:r>
    </w:p>
    <w:p w:rsidR="003140E1" w:rsidRPr="000C201E"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w:t>
      </w:r>
    </w:p>
    <w:p w:rsidR="001B3452" w:rsidRDefault="000C201E" w:rsidP="003140E1">
      <w:pPr>
        <w:jc w:val="both"/>
      </w:pPr>
      <w:r w:rsidRPr="000C201E">
        <w:rPr>
          <w:rFonts w:ascii="Times New Roman" w:hAnsi="Times New Roman" w:cs="Times New Roman"/>
          <w:sz w:val="24"/>
          <w:szCs w:val="24"/>
        </w:rPr>
        <w:t>(дата получения)</w:t>
      </w:r>
    </w:p>
    <w:sectPr w:rsidR="001B3452" w:rsidSect="002A460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C7213"/>
    <w:multiLevelType w:val="hybridMultilevel"/>
    <w:tmpl w:val="43020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1E"/>
    <w:rsid w:val="00030B38"/>
    <w:rsid w:val="0004163E"/>
    <w:rsid w:val="00046D38"/>
    <w:rsid w:val="00075894"/>
    <w:rsid w:val="00080025"/>
    <w:rsid w:val="00084FB9"/>
    <w:rsid w:val="000C1D77"/>
    <w:rsid w:val="000C201E"/>
    <w:rsid w:val="000E621F"/>
    <w:rsid w:val="00145CA8"/>
    <w:rsid w:val="00146434"/>
    <w:rsid w:val="00164413"/>
    <w:rsid w:val="001B3452"/>
    <w:rsid w:val="00240B12"/>
    <w:rsid w:val="0024262A"/>
    <w:rsid w:val="00263EFB"/>
    <w:rsid w:val="002675C8"/>
    <w:rsid w:val="00286642"/>
    <w:rsid w:val="002A460C"/>
    <w:rsid w:val="002D3874"/>
    <w:rsid w:val="003140E1"/>
    <w:rsid w:val="00345FF8"/>
    <w:rsid w:val="0037047A"/>
    <w:rsid w:val="003926E1"/>
    <w:rsid w:val="003D46FE"/>
    <w:rsid w:val="00404320"/>
    <w:rsid w:val="004104C7"/>
    <w:rsid w:val="00447659"/>
    <w:rsid w:val="004558F8"/>
    <w:rsid w:val="004D7098"/>
    <w:rsid w:val="004E3212"/>
    <w:rsid w:val="00523AEA"/>
    <w:rsid w:val="005250C5"/>
    <w:rsid w:val="00551BEC"/>
    <w:rsid w:val="00551C63"/>
    <w:rsid w:val="005B30EE"/>
    <w:rsid w:val="0064709D"/>
    <w:rsid w:val="00671352"/>
    <w:rsid w:val="00694564"/>
    <w:rsid w:val="007111CC"/>
    <w:rsid w:val="00752914"/>
    <w:rsid w:val="0076615E"/>
    <w:rsid w:val="00781501"/>
    <w:rsid w:val="00782322"/>
    <w:rsid w:val="007871C8"/>
    <w:rsid w:val="007C636E"/>
    <w:rsid w:val="007E7626"/>
    <w:rsid w:val="00803F73"/>
    <w:rsid w:val="00823CDC"/>
    <w:rsid w:val="008A6C19"/>
    <w:rsid w:val="00920FC5"/>
    <w:rsid w:val="00932BE0"/>
    <w:rsid w:val="009C1F48"/>
    <w:rsid w:val="009C5ABC"/>
    <w:rsid w:val="009C7FCA"/>
    <w:rsid w:val="00A2526B"/>
    <w:rsid w:val="00A45162"/>
    <w:rsid w:val="00A80727"/>
    <w:rsid w:val="00AB1AB8"/>
    <w:rsid w:val="00AB691C"/>
    <w:rsid w:val="00AC3D8C"/>
    <w:rsid w:val="00AD4D5A"/>
    <w:rsid w:val="00AF1B47"/>
    <w:rsid w:val="00B04807"/>
    <w:rsid w:val="00B3706E"/>
    <w:rsid w:val="00B74FB8"/>
    <w:rsid w:val="00BA7507"/>
    <w:rsid w:val="00BB0C94"/>
    <w:rsid w:val="00BD3CE7"/>
    <w:rsid w:val="00C03B4B"/>
    <w:rsid w:val="00C14A68"/>
    <w:rsid w:val="00C73B94"/>
    <w:rsid w:val="00CB42DD"/>
    <w:rsid w:val="00CC2CF7"/>
    <w:rsid w:val="00CD09CA"/>
    <w:rsid w:val="00CF6044"/>
    <w:rsid w:val="00D0135E"/>
    <w:rsid w:val="00D27F9A"/>
    <w:rsid w:val="00D30F8E"/>
    <w:rsid w:val="00D4133A"/>
    <w:rsid w:val="00D7139D"/>
    <w:rsid w:val="00D76A2B"/>
    <w:rsid w:val="00DA5C72"/>
    <w:rsid w:val="00DC129D"/>
    <w:rsid w:val="00DD4DF8"/>
    <w:rsid w:val="00DD7CE1"/>
    <w:rsid w:val="00E01729"/>
    <w:rsid w:val="00E44725"/>
    <w:rsid w:val="00E55E14"/>
    <w:rsid w:val="00E7529E"/>
    <w:rsid w:val="00E92169"/>
    <w:rsid w:val="00EA22DC"/>
    <w:rsid w:val="00EB3017"/>
    <w:rsid w:val="00EC1FB3"/>
    <w:rsid w:val="00EC4C42"/>
    <w:rsid w:val="00F4428A"/>
    <w:rsid w:val="00F57666"/>
    <w:rsid w:val="00FA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6ADA7-B2A8-4AF6-BD5D-EC7C2250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52"/>
  </w:style>
  <w:style w:type="paragraph" w:styleId="2">
    <w:name w:val="heading 2"/>
    <w:basedOn w:val="a"/>
    <w:link w:val="20"/>
    <w:uiPriority w:val="9"/>
    <w:qFormat/>
    <w:rsid w:val="00E55E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55E14"/>
    <w:rPr>
      <w:rFonts w:ascii="Times New Roman" w:eastAsia="Times New Roman" w:hAnsi="Times New Roman" w:cs="Times New Roman"/>
      <w:b/>
      <w:bCs/>
      <w:sz w:val="36"/>
      <w:szCs w:val="36"/>
      <w:lang w:eastAsia="ru-RU"/>
    </w:rPr>
  </w:style>
  <w:style w:type="paragraph" w:styleId="a4">
    <w:name w:val="No Spacing"/>
    <w:uiPriority w:val="1"/>
    <w:qFormat/>
    <w:rsid w:val="00B74FB8"/>
    <w:pPr>
      <w:spacing w:after="0" w:line="240" w:lineRule="auto"/>
    </w:pPr>
  </w:style>
  <w:style w:type="paragraph" w:customStyle="1" w:styleId="ConsPlusNormal">
    <w:name w:val="ConsPlusNormal"/>
    <w:rsid w:val="0078232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447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173AEA5EC9435B1E51F8238F970945ED4C80368CB226CA21782A0751DF4F8E0FFA0A0F74427B524AD6975A02620137FB3EBE902FC7E1AaFL9H" TargetMode="External"/><Relationship Id="rId13" Type="http://schemas.openxmlformats.org/officeDocument/2006/relationships/hyperlink" Target="consultantplus://offline/ref=834173AEA5EC9435B1E51F8238F970945ED4C80368CB226CA21782A0751DF4F8E0FFA0A0F74427B422AD6975A02620137FB3EBE902FC7E1AaFL9H" TargetMode="External"/><Relationship Id="rId18" Type="http://schemas.openxmlformats.org/officeDocument/2006/relationships/hyperlink" Target="consultantplus://offline/ref=834173AEA5EC9435B1E51F8238F9709458DDC90D68CB226CA21782A0751DF4F8E0FFA0A0F74424B227AD6975A02620137FB3EBE902FC7E1AaFL9H" TargetMode="External"/><Relationship Id="rId26" Type="http://schemas.openxmlformats.org/officeDocument/2006/relationships/hyperlink" Target="consultantplus://offline/ref=834173AEA5EC9435B1E51F8238F9709458DDC90D68CB226CA21782A0751DF4F8E0FFA0A0F74424B221AD6975A02620137FB3EBE902FC7E1AaFL9H" TargetMode="External"/><Relationship Id="rId39" Type="http://schemas.openxmlformats.org/officeDocument/2006/relationships/hyperlink" Target="consultantplus://offline/ref=C17B9782DBE8DF254E36BFC1D63BB9C82988824BF39661DA229BF55FBA41B937A78CC4DBFA0D5AC5ED3F9EB3537896B2C73A8A55F186876FH1N6H" TargetMode="External"/><Relationship Id="rId3" Type="http://schemas.openxmlformats.org/officeDocument/2006/relationships/styles" Target="styles.xml"/><Relationship Id="rId21" Type="http://schemas.openxmlformats.org/officeDocument/2006/relationships/hyperlink" Target="consultantplus://offline/ref=834173AEA5EC9435B1E51F8238F9709458DDC90D68CB226CA21782A0751DF4F8E0FFA0A0F74424B227AD6975A02620137FB3EBE902FC7E1AaFL9H" TargetMode="External"/><Relationship Id="rId34" Type="http://schemas.openxmlformats.org/officeDocument/2006/relationships/hyperlink" Target="consultantplus://offline/ref=834173AEA5EC9435B1E51F8238F9709458DFC80768C1226CA21782A0751DF4F8E0FFA0A7FE462CE372E26829E674331179B3E9E81EaFLDH" TargetMode="External"/><Relationship Id="rId7" Type="http://schemas.openxmlformats.org/officeDocument/2006/relationships/hyperlink" Target="consultantplus://offline/ref=834173AEA5EC9435B1E51F8238F9709458DDC90D68CB226CA21782A0751DF4F8E0FFA0A3F3402CE372E26829E674331179B3E9E81EaFLDH" TargetMode="External"/><Relationship Id="rId12" Type="http://schemas.openxmlformats.org/officeDocument/2006/relationships/hyperlink" Target="consultantplus://offline/ref=834173AEA5EC9435B1E51F8238F9709458DDC90D68CB226CA21782A0751DF4F8E0FFA0A0F74424B227AD6975A02620137FB3EBE902FC7E1AaFL9H" TargetMode="External"/><Relationship Id="rId17" Type="http://schemas.openxmlformats.org/officeDocument/2006/relationships/hyperlink" Target="consultantplus://offline/ref=834173AEA5EC9435B1E51F8238F970945ED4C80368CB226CA21782A0751DF4F8E0FFA0A0F74427B426AD6975A02620137FB3EBE902FC7E1AaFL9H" TargetMode="External"/><Relationship Id="rId25" Type="http://schemas.openxmlformats.org/officeDocument/2006/relationships/hyperlink" Target="consultantplus://offline/ref=834173AEA5EC9435B1E51F8238F970945ED4C80368CB226CA21782A0751DF4F8E0FFA0A0F74427B323AD6975A02620137FB3EBE902FC7E1AaFL9H" TargetMode="External"/><Relationship Id="rId33" Type="http://schemas.openxmlformats.org/officeDocument/2006/relationships/hyperlink" Target="consultantplus://offline/ref=834173AEA5EC9435B1E51F8238F970945FD4C7076FC4226CA21782A0751DF4F8E0FFA0A0F7452FB625AD6975A02620137FB3EBE902FC7E1AaFL9H" TargetMode="External"/><Relationship Id="rId38" Type="http://schemas.openxmlformats.org/officeDocument/2006/relationships/hyperlink" Target="consultantplus://offline/ref=C17B9782DBE8DF254E36BFC1D63BB9C82988824BF39661DA229BF55FBA41B937A78CC4DBFA0D5AC5EF3F9EB3537896B2C73A8A55F186876FH1N6H" TargetMode="External"/><Relationship Id="rId2" Type="http://schemas.openxmlformats.org/officeDocument/2006/relationships/numbering" Target="numbering.xml"/><Relationship Id="rId16" Type="http://schemas.openxmlformats.org/officeDocument/2006/relationships/hyperlink" Target="consultantplus://offline/ref=834173AEA5EC9435B1E51F8238F970945ED4C80368CB226CA21782A0751DF4F8E0FFA0A0F74427B420AD6975A02620137FB3EBE902FC7E1AaFL9H" TargetMode="External"/><Relationship Id="rId20" Type="http://schemas.openxmlformats.org/officeDocument/2006/relationships/hyperlink" Target="consultantplus://offline/ref=834173AEA5EC9435B1E51F8238F9709458DDC90D68CB226CA21782A0751DF4F8E0FFA0A3FE442CE372E26829E674331179B3E9E81EaFLDH" TargetMode="External"/><Relationship Id="rId29" Type="http://schemas.openxmlformats.org/officeDocument/2006/relationships/hyperlink" Target="consultantplus://offline/ref=834173AEA5EC9435B1E51F8238F970945FDCCE076CC5226CA21782A0751DF4F8E0FFA0A0F54F73E667F33026E36D2D1066AFEBEAa1LF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34173AEA5EC9435B1E51F8238F970945FDCCC0C6ECA226CA21782A0751DF4F8E0FFA0A0F74427B624AD6975A02620137FB3EBE902FC7E1AaFL9H" TargetMode="External"/><Relationship Id="rId24" Type="http://schemas.openxmlformats.org/officeDocument/2006/relationships/hyperlink" Target="consultantplus://offline/ref=834173AEA5EC9435B1E51F8238F9709458DDC90D68CB226CA21782A0751DF4F8E0FFA0A0F74424B221AD6975A02620137FB3EBE902FC7E1AaFL9H" TargetMode="External"/><Relationship Id="rId32" Type="http://schemas.openxmlformats.org/officeDocument/2006/relationships/hyperlink" Target="consultantplus://offline/ref=834173AEA5EC9435B1E51F8238F970945EDDC70364CA226CA21782A0751DF4F8E0FFA0A0F74424B022AD6975A02620137FB3EBE902FC7E1AaFL9H" TargetMode="External"/><Relationship Id="rId37" Type="http://schemas.openxmlformats.org/officeDocument/2006/relationships/hyperlink" Target="consultantplus://offline/ref=C17B9782DBE8DF254E36BFC1D63BB9C82E89874AF59761DA229BF55FBA41B937A78CC4DBFA0D59C2ED3F9EB3537896B2C73A8A55F186876FH1N6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34173AEA5EC9435B1E51F8238F9709458DDC90D68CB226CA21782A0751DF4F8E0FFA0A0F74424B227AD6975A02620137FB3EBE902FC7E1AaFL9H" TargetMode="External"/><Relationship Id="rId23" Type="http://schemas.openxmlformats.org/officeDocument/2006/relationships/hyperlink" Target="consultantplus://offline/ref=834173AEA5EC9435B1E51F8238F9709458DDC90D68CB226CA21782A0751DF4F8E0FFA0A0F74424B221AD6975A02620137FB3EBE902FC7E1AaFL9H" TargetMode="External"/><Relationship Id="rId28" Type="http://schemas.openxmlformats.org/officeDocument/2006/relationships/hyperlink" Target="consultantplus://offline/ref=834173AEA5EC9435B1E51F8238F9709458DDC90D68CB226CA21782A0751DF4F8E0FFA0A0F74424B221AD6975A02620137FB3EBE902FC7E1AaFL9H" TargetMode="External"/><Relationship Id="rId36" Type="http://schemas.openxmlformats.org/officeDocument/2006/relationships/hyperlink" Target="consultantplus://offline/ref=C17B9782DBE8DF254E36BFC1D63BB9C828808644F59761DA229BF55FBA41B937A78CC4DBFA0D5AC2EC3F9EB3537896B2C73A8A55F186876FH1N6H" TargetMode="External"/><Relationship Id="rId10" Type="http://schemas.openxmlformats.org/officeDocument/2006/relationships/hyperlink" Target="consultantplus://offline/ref=834173AEA5EC9435B1E51F8238F970945ED4C80368CB226CA21782A0751DF4F8E0FFA0A0F74427B52AAD6975A02620137FB3EBE902FC7E1AaFL9H" TargetMode="External"/><Relationship Id="rId19" Type="http://schemas.openxmlformats.org/officeDocument/2006/relationships/hyperlink" Target="consultantplus://offline/ref=834173AEA5EC9435B1E51F8238F970945ED4C80368CB226CA21782A0751DF4F8E0FFA0A0F74427B424AD6975A02620137FB3EBE902FC7E1AaFL9H" TargetMode="External"/><Relationship Id="rId31" Type="http://schemas.openxmlformats.org/officeDocument/2006/relationships/hyperlink" Target="consultantplus://offline/ref=834173AEA5EC9435B1E51F8238F9709458DDC90D68CB226CA21782A0751DF4F8E0FFA0A8FF4F73E667F33026E36D2D1066AFEBEAa1LFH" TargetMode="External"/><Relationship Id="rId4" Type="http://schemas.openxmlformats.org/officeDocument/2006/relationships/settings" Target="settings.xml"/><Relationship Id="rId9" Type="http://schemas.openxmlformats.org/officeDocument/2006/relationships/hyperlink" Target="consultantplus://offline/ref=834173AEA5EC9435B1E51F8238F9709458DDC90D68CB226CA21782A0751DF4F8E0FFA0A0F74424B227AD6975A02620137FB3EBE902FC7E1AaFL9H" TargetMode="External"/><Relationship Id="rId14" Type="http://schemas.openxmlformats.org/officeDocument/2006/relationships/hyperlink" Target="consultantplus://offline/ref=834173AEA5EC9435B1E51F8238F9709458DDC90D68CB226CA21782A0751DF4F8E0FFA0A0F74424B221AD6975A02620137FB3EBE902FC7E1AaFL9H" TargetMode="External"/><Relationship Id="rId22" Type="http://schemas.openxmlformats.org/officeDocument/2006/relationships/hyperlink" Target="consultantplus://offline/ref=834173AEA5EC9435B1E51F8238F970945FDCCC0C6ECA226CA21782A0751DF4F8E0FFA0A0F74427B62BAD6975A02620137FB3EBE902FC7E1AaFL9H" TargetMode="External"/><Relationship Id="rId27" Type="http://schemas.openxmlformats.org/officeDocument/2006/relationships/hyperlink" Target="consultantplus://offline/ref=834173AEA5EC9435B1E51F8238F970945ED4C80368CB226CA21782A0751DF4F8E0FFA0A0F74427B321AD6975A02620137FB3EBE902FC7E1AaFL9H" TargetMode="External"/><Relationship Id="rId30" Type="http://schemas.openxmlformats.org/officeDocument/2006/relationships/hyperlink" Target="consultantplus://offline/ref=834173AEA5EC9435B1E51F8238F970945ED4C80368CB226CA21782A0751DF4F8E0FFA0A0F74427B327AD6975A02620137FB3EBE902FC7E1AaFL9H" TargetMode="External"/><Relationship Id="rId35" Type="http://schemas.openxmlformats.org/officeDocument/2006/relationships/hyperlink" Target="consultantplus://offline/ref=834173AEA5EC9435B1E51F8238F970945DD4C80D65C3226CA21782A0751DF4F8E0FFA0A0F74427BE25AD6975A02620137FB3EBE902FC7E1AaFL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7C69A-B14B-4365-9CFD-F792098F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27</Pages>
  <Words>10968</Words>
  <Characters>62524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pavlova</cp:lastModifiedBy>
  <cp:revision>5</cp:revision>
  <cp:lastPrinted>2021-05-12T09:01:00Z</cp:lastPrinted>
  <dcterms:created xsi:type="dcterms:W3CDTF">2023-01-30T14:05:00Z</dcterms:created>
  <dcterms:modified xsi:type="dcterms:W3CDTF">2023-02-08T08:55:00Z</dcterms:modified>
</cp:coreProperties>
</file>