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9B" w:rsidRPr="00E2159B" w:rsidRDefault="00E2159B" w:rsidP="00E94147">
      <w:pPr>
        <w:spacing w:before="100" w:beforeAutospacing="1" w:after="100" w:afterAutospacing="1" w:line="240" w:lineRule="auto"/>
        <w:jc w:val="center"/>
        <w:outlineLvl w:val="0"/>
        <w:rPr>
          <w:rFonts w:ascii="roboto-medium" w:eastAsia="Times New Roman" w:hAnsi="roboto-medium" w:cs="Times New Roman"/>
          <w:b/>
          <w:bCs/>
          <w:kern w:val="36"/>
          <w:sz w:val="48"/>
          <w:szCs w:val="48"/>
          <w:lang w:eastAsia="ru-RU"/>
        </w:rPr>
      </w:pPr>
      <w:r w:rsidRPr="00E2159B">
        <w:rPr>
          <w:rFonts w:ascii="roboto-medium" w:eastAsia="Times New Roman" w:hAnsi="roboto-medium" w:cs="Times New Roman"/>
          <w:b/>
          <w:bCs/>
          <w:kern w:val="36"/>
          <w:sz w:val="48"/>
          <w:szCs w:val="48"/>
          <w:lang w:eastAsia="ru-RU"/>
        </w:rPr>
        <w:t>Предпринимателям Карелии предоставят субсидии на компенсацию части затрат</w:t>
      </w:r>
    </w:p>
    <w:p w:rsidR="00E2159B" w:rsidRPr="00E2159B" w:rsidRDefault="00E2159B" w:rsidP="00E2159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159B">
        <w:rPr>
          <w:rFonts w:ascii="Times New Roman" w:hAnsi="Times New Roman" w:cs="Times New Roman"/>
          <w:b/>
          <w:sz w:val="24"/>
          <w:szCs w:val="24"/>
          <w:lang w:eastAsia="ru-RU"/>
        </w:rPr>
        <w:t>С 1 по 20 апреля в  Центре «Мой бизнес» будет организован приём документов субъектов малого и среднего предпринимательства для участия в отборе на предоставление субсидий на компенсацию части затрат.</w:t>
      </w:r>
    </w:p>
    <w:p w:rsidR="00E2159B" w:rsidRPr="00E2159B" w:rsidRDefault="00E2159B" w:rsidP="00E2159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2159B">
        <w:rPr>
          <w:rFonts w:ascii="Times New Roman" w:hAnsi="Times New Roman" w:cs="Times New Roman"/>
          <w:sz w:val="24"/>
          <w:szCs w:val="24"/>
          <w:lang w:eastAsia="ru-RU"/>
        </w:rPr>
        <w:t>Министерство экономического развития и промышленности Республики Карелия в соответствии с </w:t>
      </w:r>
      <w:r w:rsidRPr="00E2159B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Постановлением Правительства Республики Карелия от 23 июля 2018 года № 267-П</w:t>
      </w:r>
      <w:r w:rsidRPr="00E2159B">
        <w:rPr>
          <w:rFonts w:ascii="Times New Roman" w:hAnsi="Times New Roman" w:cs="Times New Roman"/>
          <w:sz w:val="24"/>
          <w:szCs w:val="24"/>
          <w:lang w:eastAsia="ru-RU"/>
        </w:rPr>
        <w:t> объявляет о приеме заявок для участия в отборе на предоставление субсидий на 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 - производителям товаров, работ, услуг, а именно:</w:t>
      </w:r>
      <w:proofErr w:type="gramEnd"/>
    </w:p>
    <w:p w:rsidR="00E2159B" w:rsidRPr="00E2159B" w:rsidRDefault="00E2159B" w:rsidP="00E2159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9B">
        <w:rPr>
          <w:rFonts w:ascii="Times New Roman" w:hAnsi="Times New Roman" w:cs="Times New Roman"/>
          <w:sz w:val="24"/>
          <w:szCs w:val="24"/>
          <w:lang w:eastAsia="ru-RU"/>
        </w:rPr>
        <w:t>компенсация затрат субъектов малого и среднего предпринимательства на электроэнергию;</w:t>
      </w:r>
    </w:p>
    <w:p w:rsidR="00E2159B" w:rsidRPr="00E2159B" w:rsidRDefault="00E2159B" w:rsidP="00E2159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2159B">
        <w:rPr>
          <w:rFonts w:ascii="Times New Roman" w:hAnsi="Times New Roman" w:cs="Times New Roman"/>
          <w:sz w:val="24"/>
          <w:szCs w:val="24"/>
          <w:lang w:eastAsia="ru-RU"/>
        </w:rPr>
        <w:t>возмещение части затрат субъектов малого и среднего предпринимательства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картона, бумажной и</w:t>
      </w:r>
      <w:proofErr w:type="gramEnd"/>
      <w:r w:rsidRPr="00E2159B">
        <w:rPr>
          <w:rFonts w:ascii="Times New Roman" w:hAnsi="Times New Roman" w:cs="Times New Roman"/>
          <w:sz w:val="24"/>
          <w:szCs w:val="24"/>
          <w:lang w:eastAsia="ru-RU"/>
        </w:rPr>
        <w:t xml:space="preserve"> картонной тары, готовых металлических изделий, кроме машин и оборудования;</w:t>
      </w:r>
    </w:p>
    <w:p w:rsidR="00E2159B" w:rsidRPr="00E2159B" w:rsidRDefault="00E2159B" w:rsidP="00E2159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9B">
        <w:rPr>
          <w:rFonts w:ascii="Times New Roman" w:hAnsi="Times New Roman" w:cs="Times New Roman"/>
          <w:sz w:val="24"/>
          <w:szCs w:val="24"/>
          <w:lang w:eastAsia="ru-RU"/>
        </w:rPr>
        <w:t>возмещение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сооружений;</w:t>
      </w:r>
    </w:p>
    <w:p w:rsidR="00E2159B" w:rsidRPr="00E2159B" w:rsidRDefault="00E2159B" w:rsidP="00E2159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9B">
        <w:rPr>
          <w:rFonts w:ascii="Times New Roman" w:hAnsi="Times New Roman" w:cs="Times New Roman"/>
          <w:sz w:val="24"/>
          <w:szCs w:val="24"/>
          <w:lang w:eastAsia="ru-RU"/>
        </w:rPr>
        <w:t>компенсация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туризма;</w:t>
      </w:r>
    </w:p>
    <w:p w:rsidR="00E2159B" w:rsidRPr="00E2159B" w:rsidRDefault="00E2159B" w:rsidP="00E2159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9B">
        <w:rPr>
          <w:rFonts w:ascii="Times New Roman" w:hAnsi="Times New Roman" w:cs="Times New Roman"/>
          <w:sz w:val="24"/>
          <w:szCs w:val="24"/>
          <w:lang w:eastAsia="ru-RU"/>
        </w:rPr>
        <w:t>возмещение части затрат субъектов малого и среднего предпринимательства, осуществляющих деятельность в сфере экологического туризма, в целях создания туристских ресурсов;</w:t>
      </w:r>
    </w:p>
    <w:p w:rsidR="00E2159B" w:rsidRPr="00E2159B" w:rsidRDefault="00E2159B" w:rsidP="00E2159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9B">
        <w:rPr>
          <w:rFonts w:ascii="Times New Roman" w:hAnsi="Times New Roman" w:cs="Times New Roman"/>
          <w:sz w:val="24"/>
          <w:szCs w:val="24"/>
          <w:lang w:eastAsia="ru-RU"/>
        </w:rPr>
        <w:t>возмещение части затрат субъектов малого и среднего предпринимательства на добровольную сертификацию продукции;</w:t>
      </w:r>
    </w:p>
    <w:p w:rsidR="00E2159B" w:rsidRPr="00E2159B" w:rsidRDefault="00E2159B" w:rsidP="00E2159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9B">
        <w:rPr>
          <w:rFonts w:ascii="Times New Roman" w:hAnsi="Times New Roman" w:cs="Times New Roman"/>
          <w:sz w:val="24"/>
          <w:szCs w:val="24"/>
          <w:lang w:eastAsia="ru-RU"/>
        </w:rPr>
        <w:t xml:space="preserve">возмещение части затрат субъектов малого и среднего предпринимательства, оказывающих услуги в сфере активного туризма, в части приобретения специализированной техники (снегоходы, мотоциклы, </w:t>
      </w:r>
      <w:proofErr w:type="spellStart"/>
      <w:r w:rsidRPr="00E2159B">
        <w:rPr>
          <w:rFonts w:ascii="Times New Roman" w:hAnsi="Times New Roman" w:cs="Times New Roman"/>
          <w:sz w:val="24"/>
          <w:szCs w:val="24"/>
          <w:lang w:eastAsia="ru-RU"/>
        </w:rPr>
        <w:t>квадроциклы</w:t>
      </w:r>
      <w:proofErr w:type="spellEnd"/>
      <w:r w:rsidRPr="00E2159B">
        <w:rPr>
          <w:rFonts w:ascii="Times New Roman" w:hAnsi="Times New Roman" w:cs="Times New Roman"/>
          <w:sz w:val="24"/>
          <w:szCs w:val="24"/>
          <w:lang w:eastAsia="ru-RU"/>
        </w:rPr>
        <w:t xml:space="preserve">, велосипеды, катамараны, </w:t>
      </w:r>
      <w:proofErr w:type="spellStart"/>
      <w:r w:rsidRPr="00E2159B">
        <w:rPr>
          <w:rFonts w:ascii="Times New Roman" w:hAnsi="Times New Roman" w:cs="Times New Roman"/>
          <w:sz w:val="24"/>
          <w:szCs w:val="24"/>
          <w:lang w:eastAsia="ru-RU"/>
        </w:rPr>
        <w:t>рафты</w:t>
      </w:r>
      <w:proofErr w:type="spellEnd"/>
      <w:r w:rsidRPr="00E2159B">
        <w:rPr>
          <w:rFonts w:ascii="Times New Roman" w:hAnsi="Times New Roman" w:cs="Times New Roman"/>
          <w:sz w:val="24"/>
          <w:szCs w:val="24"/>
          <w:lang w:eastAsia="ru-RU"/>
        </w:rPr>
        <w:t>, байдарки, каяки, плоты, моторные и безмоторные суда, судна, судна на воздушной подушке), а также приобретения или создания передвижных сооружений для зимней рыбалки на льду;</w:t>
      </w:r>
    </w:p>
    <w:p w:rsidR="00E2159B" w:rsidRPr="00E2159B" w:rsidRDefault="00E2159B" w:rsidP="00E2159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2159B">
        <w:rPr>
          <w:rFonts w:ascii="Times New Roman" w:hAnsi="Times New Roman" w:cs="Times New Roman"/>
          <w:sz w:val="24"/>
          <w:szCs w:val="24"/>
          <w:lang w:eastAsia="ru-RU"/>
        </w:rPr>
        <w:t>возмещение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возмещения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реализации;</w:t>
      </w:r>
      <w:proofErr w:type="gramEnd"/>
    </w:p>
    <w:p w:rsidR="00E2159B" w:rsidRPr="00E2159B" w:rsidRDefault="00E2159B" w:rsidP="00E2159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2159B">
        <w:rPr>
          <w:rFonts w:ascii="Times New Roman" w:hAnsi="Times New Roman" w:cs="Times New Roman"/>
          <w:sz w:val="24"/>
          <w:szCs w:val="24"/>
          <w:lang w:eastAsia="ru-RU"/>
        </w:rPr>
        <w:t xml:space="preserve">возмещение части затрат субъектов малого и среднего предпринимательства, оказывающих следующие услуги: образование в области культуры, образование в области спорта и отдыха, дошкольное образование, стирка и химическая чистка текстильных и меховых изделий, услуги парикмахерских и салонов красоты, уход за престарелыми и </w:t>
      </w:r>
      <w:r w:rsidRPr="00E215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инвалидами с обеспечением проживания, услуги в сфере информационных технологий, физкультурно-оздоровительная деятельность,</w:t>
      </w:r>
      <w:proofErr w:type="gramEnd"/>
      <w:r w:rsidRPr="00E2159B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в области здравоохранения, деятельность многоцелевых центров и подобных заведений с преобладанием культурного обслуживания;</w:t>
      </w:r>
    </w:p>
    <w:p w:rsidR="00E2159B" w:rsidRDefault="00E2159B" w:rsidP="00E2159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9B">
        <w:rPr>
          <w:rFonts w:ascii="Times New Roman" w:hAnsi="Times New Roman" w:cs="Times New Roman"/>
          <w:sz w:val="24"/>
          <w:szCs w:val="24"/>
          <w:lang w:eastAsia="ru-RU"/>
        </w:rPr>
        <w:t xml:space="preserve">компенсация части затрат субъектов малого и среднего предпринимательства </w:t>
      </w:r>
      <w:proofErr w:type="gramStart"/>
      <w:r w:rsidRPr="00E2159B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215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2159B" w:rsidRPr="00E2159B" w:rsidRDefault="00E2159B" w:rsidP="00E2159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9B">
        <w:rPr>
          <w:rFonts w:ascii="Times New Roman" w:hAnsi="Times New Roman" w:cs="Times New Roman"/>
          <w:sz w:val="24"/>
          <w:szCs w:val="24"/>
          <w:lang w:eastAsia="ru-RU"/>
        </w:rPr>
        <w:t>уплате лизинговых платежей по договорам финансовой аренды (лизинга), заключенным с российскими лизинговыми организациями;</w:t>
      </w:r>
    </w:p>
    <w:p w:rsidR="00E2159B" w:rsidRPr="00E2159B" w:rsidRDefault="00E2159B" w:rsidP="00E2159B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9B">
        <w:rPr>
          <w:rFonts w:ascii="Times New Roman" w:hAnsi="Times New Roman" w:cs="Times New Roman"/>
          <w:sz w:val="24"/>
          <w:szCs w:val="24"/>
          <w:lang w:eastAsia="ru-RU"/>
        </w:rPr>
        <w:t xml:space="preserve">компенсация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</w:t>
      </w:r>
      <w:proofErr w:type="spellStart"/>
      <w:r w:rsidRPr="00E2159B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2159B">
        <w:rPr>
          <w:rFonts w:ascii="Times New Roman" w:hAnsi="Times New Roman" w:cs="Times New Roman"/>
          <w:sz w:val="24"/>
          <w:szCs w:val="24"/>
          <w:lang w:eastAsia="ru-RU"/>
        </w:rPr>
        <w:t xml:space="preserve">, заключенным с государственными </w:t>
      </w:r>
      <w:proofErr w:type="spellStart"/>
      <w:r w:rsidRPr="00E2159B">
        <w:rPr>
          <w:rFonts w:ascii="Times New Roman" w:hAnsi="Times New Roman" w:cs="Times New Roman"/>
          <w:sz w:val="24"/>
          <w:szCs w:val="24"/>
          <w:lang w:eastAsia="ru-RU"/>
        </w:rPr>
        <w:t>микрофинансовыми</w:t>
      </w:r>
      <w:proofErr w:type="spellEnd"/>
      <w:r w:rsidRPr="00E2159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организациями.</w:t>
      </w:r>
    </w:p>
    <w:p w:rsidR="00E2159B" w:rsidRPr="00E2159B" w:rsidRDefault="00E2159B" w:rsidP="00E2159B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9B">
        <w:rPr>
          <w:rFonts w:ascii="Times New Roman" w:hAnsi="Times New Roman" w:cs="Times New Roman"/>
          <w:sz w:val="24"/>
          <w:szCs w:val="24"/>
          <w:lang w:eastAsia="ru-RU"/>
        </w:rPr>
        <w:t xml:space="preserve">Прием документов в целях предоставления субсидии осуществляется с 1 апреля 2020 года по 20 апреля 2020 года в  Центре «Мой бизнес» по адресу: </w:t>
      </w:r>
      <w:proofErr w:type="gramStart"/>
      <w:r w:rsidRPr="00E2159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2159B">
        <w:rPr>
          <w:rFonts w:ascii="Times New Roman" w:hAnsi="Times New Roman" w:cs="Times New Roman"/>
          <w:sz w:val="24"/>
          <w:szCs w:val="24"/>
          <w:lang w:eastAsia="ru-RU"/>
        </w:rPr>
        <w:t xml:space="preserve">. Петрозаводск, </w:t>
      </w:r>
      <w:proofErr w:type="spellStart"/>
      <w:r w:rsidRPr="00E2159B">
        <w:rPr>
          <w:rFonts w:ascii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E2159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159B">
        <w:rPr>
          <w:rFonts w:ascii="Times New Roman" w:hAnsi="Times New Roman" w:cs="Times New Roman"/>
          <w:sz w:val="24"/>
          <w:szCs w:val="24"/>
          <w:lang w:eastAsia="ru-RU"/>
        </w:rPr>
        <w:t>Гюллинга</w:t>
      </w:r>
      <w:proofErr w:type="spellEnd"/>
      <w:r w:rsidRPr="00E2159B">
        <w:rPr>
          <w:rFonts w:ascii="Times New Roman" w:hAnsi="Times New Roman" w:cs="Times New Roman"/>
          <w:sz w:val="24"/>
          <w:szCs w:val="24"/>
          <w:lang w:eastAsia="ru-RU"/>
        </w:rPr>
        <w:t>, д. 11, 2 этаж.</w:t>
      </w:r>
    </w:p>
    <w:p w:rsidR="00E2159B" w:rsidRPr="00E2159B" w:rsidRDefault="00E2159B" w:rsidP="00E2159B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9B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Также отсканированные документы можно направить на электронный адрес </w:t>
      </w:r>
      <w:hyperlink r:id="rId5" w:history="1">
        <w:r w:rsidRPr="00E215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lebedevich@economy.onego.ru</w:t>
        </w:r>
      </w:hyperlink>
      <w:r w:rsidRPr="00E2159B">
        <w:rPr>
          <w:rFonts w:ascii="Times New Roman" w:hAnsi="Times New Roman" w:cs="Times New Roman"/>
          <w:sz w:val="24"/>
          <w:szCs w:val="24"/>
          <w:u w:val="single"/>
          <w:lang w:eastAsia="ru-RU"/>
        </w:rPr>
        <w:t> (объем файла не должен превышать10 Мб), с последующим направлением на бумажном носителе в указанный срок приема документов.</w:t>
      </w:r>
    </w:p>
    <w:p w:rsidR="00E2159B" w:rsidRPr="00E2159B" w:rsidRDefault="00E2159B" w:rsidP="00E2159B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9B">
        <w:rPr>
          <w:rFonts w:ascii="Times New Roman" w:hAnsi="Times New Roman" w:cs="Times New Roman"/>
          <w:sz w:val="24"/>
          <w:szCs w:val="24"/>
          <w:lang w:eastAsia="ru-RU"/>
        </w:rPr>
        <w:t>По вопросам подачи документов также можно обратиться к инвестиционным уполномоченным администраций муниципальных образований Республики Карелия (контакты прилагаются).</w:t>
      </w:r>
    </w:p>
    <w:p w:rsidR="00E2159B" w:rsidRPr="00E2159B" w:rsidRDefault="00E2159B" w:rsidP="00E2159B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9B">
        <w:rPr>
          <w:rFonts w:ascii="Times New Roman" w:hAnsi="Times New Roman" w:cs="Times New Roman"/>
          <w:sz w:val="24"/>
          <w:szCs w:val="24"/>
          <w:lang w:eastAsia="ru-RU"/>
        </w:rPr>
        <w:t>Справки по телефонам: 792368, 792364, 445400.</w:t>
      </w:r>
    </w:p>
    <w:p w:rsidR="00E2159B" w:rsidRPr="00E2159B" w:rsidRDefault="00E2159B" w:rsidP="00E2159B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9B">
        <w:rPr>
          <w:rFonts w:ascii="Times New Roman" w:hAnsi="Times New Roman" w:cs="Times New Roman"/>
          <w:sz w:val="24"/>
          <w:szCs w:val="24"/>
          <w:lang w:eastAsia="ru-RU"/>
        </w:rPr>
        <w:t>Подробная информация: </w:t>
      </w:r>
      <w:hyperlink r:id="rId6" w:history="1">
        <w:r w:rsidRPr="00E215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http://economy.gov.karelia.ru/news/30-03-2020-s-1-aprelya-2020-goda-po-20-aprelya-2020-goda-v-tsentre-moy-biznes-budet-organizovan-priyem-dokument/</w:t>
        </w:r>
      </w:hyperlink>
      <w:r w:rsidRPr="00E215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58E6" w:rsidRPr="00E2159B" w:rsidRDefault="006458E6" w:rsidP="00E2159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6458E6" w:rsidRPr="00E2159B" w:rsidSect="006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4DAE"/>
    <w:multiLevelType w:val="multilevel"/>
    <w:tmpl w:val="FD26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056D8"/>
    <w:multiLevelType w:val="hybridMultilevel"/>
    <w:tmpl w:val="9C04D820"/>
    <w:lvl w:ilvl="0" w:tplc="B9C08E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59B"/>
    <w:rsid w:val="00127A55"/>
    <w:rsid w:val="006458E6"/>
    <w:rsid w:val="006C3DD3"/>
    <w:rsid w:val="00E14101"/>
    <w:rsid w:val="00E2159B"/>
    <w:rsid w:val="00E9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E6"/>
  </w:style>
  <w:style w:type="paragraph" w:styleId="1">
    <w:name w:val="heading 1"/>
    <w:basedOn w:val="a"/>
    <w:link w:val="10"/>
    <w:uiPriority w:val="9"/>
    <w:qFormat/>
    <w:rsid w:val="00E21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59B"/>
    <w:rPr>
      <w:b/>
      <w:bCs/>
    </w:rPr>
  </w:style>
  <w:style w:type="character" w:styleId="a5">
    <w:name w:val="Emphasis"/>
    <w:basedOn w:val="a0"/>
    <w:uiPriority w:val="20"/>
    <w:qFormat/>
    <w:rsid w:val="00E2159B"/>
    <w:rPr>
      <w:i/>
      <w:iCs/>
    </w:rPr>
  </w:style>
  <w:style w:type="character" w:styleId="a6">
    <w:name w:val="Hyperlink"/>
    <w:basedOn w:val="a0"/>
    <w:uiPriority w:val="99"/>
    <w:semiHidden/>
    <w:unhideWhenUsed/>
    <w:rsid w:val="00E2159B"/>
    <w:rPr>
      <w:color w:val="0000FF"/>
      <w:u w:val="single"/>
    </w:rPr>
  </w:style>
  <w:style w:type="paragraph" w:styleId="a7">
    <w:name w:val="No Spacing"/>
    <w:uiPriority w:val="1"/>
    <w:qFormat/>
    <w:rsid w:val="00E215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26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.gov.karelia.ru/news/30-03-2020-s-1-aprelya-2020-goda-po-20-aprelya-2020-goda-v-tsentre-moy-biznes-budet-organizovan-priyem-dokument/" TargetMode="External"/><Relationship Id="rId5" Type="http://schemas.openxmlformats.org/officeDocument/2006/relationships/hyperlink" Target="mailto:lebedevich@economy.one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2020-03-31T07:54:00Z</dcterms:created>
  <dcterms:modified xsi:type="dcterms:W3CDTF">2020-03-31T07:58:00Z</dcterms:modified>
</cp:coreProperties>
</file>