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8F1" w:rsidRDefault="00754205" w:rsidP="0001089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 1.</w:t>
      </w:r>
    </w:p>
    <w:p w:rsidR="00B178F1" w:rsidRDefault="00754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Реквизиты </w:t>
      </w:r>
    </w:p>
    <w:p w:rsidR="00B178F1" w:rsidRDefault="00754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оплаты посещения Государственного комплексного (ландшафтного) заказника регионального значения «Толвоярви» </w:t>
      </w:r>
    </w:p>
    <w:p w:rsidR="00B178F1" w:rsidRDefault="00754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(Суоярвский район)</w:t>
      </w:r>
    </w:p>
    <w:p w:rsidR="00B178F1" w:rsidRDefault="00B178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F22" w:rsidRDefault="002B2F2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2192655"/>
            <wp:effectExtent l="19050" t="0" r="3175" b="0"/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F1" w:rsidRDefault="0075420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QR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-код</w:t>
      </w:r>
    </w:p>
    <w:p w:rsidR="00B178F1" w:rsidRDefault="007542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Алгоритм оплаты посещения ООПТ с помощью QR-кода.</w:t>
      </w:r>
    </w:p>
    <w:p w:rsidR="00B178F1" w:rsidRDefault="00754205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Открываете приложение вашего Банка.</w:t>
      </w:r>
    </w:p>
    <w:p w:rsidR="00B178F1" w:rsidRDefault="00754205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Выбираете значок QR-код, нажимаете на него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178F1" w:rsidRDefault="007542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3. Подносите в открытое окошко QR-код.</w:t>
      </w:r>
    </w:p>
    <w:p w:rsidR="00B178F1" w:rsidRDefault="00754205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 открывшемся окне заполните строку ФИО, нажмите «Продолжить».</w:t>
      </w:r>
    </w:p>
    <w:p w:rsidR="00B178F1" w:rsidRDefault="00754205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открывшемся окне заполните строку «Виды услуг» и выберите ООПТ, которое вы  планируете посетить, нажмите «Продолжить» и еще раз «Продолжить».</w:t>
      </w:r>
    </w:p>
    <w:p w:rsidR="00B178F1" w:rsidRDefault="00754205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Введите наименование документа, удостоверяющего личность, нажмите «Продолжить».</w:t>
      </w:r>
    </w:p>
    <w:p w:rsidR="00B178F1" w:rsidRDefault="007542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7. Введите данные документа, удостоверяющего личность, нажмите «Продолжить».</w:t>
      </w:r>
    </w:p>
    <w:p w:rsidR="00B178F1" w:rsidRDefault="00754205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 открывшемся окне заполните строку «Сумма платежа» и укажите сумму платежа исходя из количества посетителей (1 чел. - 100 руб), нажмите  «Продолжить».</w:t>
      </w:r>
    </w:p>
    <w:p w:rsidR="00B178F1" w:rsidRDefault="00754205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Далее нажмите «Оплатить». </w:t>
      </w:r>
      <w:r>
        <w:rPr>
          <w:rFonts w:ascii="Times New Roman" w:hAnsi="Times New Roman" w:cs="Times New Roman"/>
          <w:b/>
          <w:bCs/>
          <w:color w:val="C9211E"/>
          <w:sz w:val="24"/>
          <w:szCs w:val="24"/>
        </w:rPr>
        <w:t>Обращаем внимание, что Банками может взиматься комиссия.</w:t>
      </w:r>
    </w:p>
    <w:p w:rsidR="00B178F1" w:rsidRDefault="007542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10. Сохраните чек.</w:t>
      </w:r>
    </w:p>
    <w:p w:rsidR="00B178F1" w:rsidRDefault="00B178F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B2F22" w:rsidRDefault="002B2F2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B2F22" w:rsidRDefault="002B2F2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B2F22" w:rsidRDefault="002B2F2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B2F22" w:rsidRDefault="002B2F2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178F1" w:rsidRDefault="00754205">
      <w:pPr>
        <w:pStyle w:val="a6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 2</w:t>
      </w:r>
    </w:p>
    <w:p w:rsidR="00B178F1" w:rsidRDefault="00B178F1">
      <w:pPr>
        <w:pStyle w:val="a6"/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78F1" w:rsidRDefault="00754205">
      <w:pPr>
        <w:pStyle w:val="a6"/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ИНФОРМАЦИЯ</w:t>
      </w:r>
    </w:p>
    <w:p w:rsidR="00B178F1" w:rsidRDefault="00754205">
      <w:pPr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государственном комплексном (ландшафтном) заказнике регионального значения «Толвоярви»</w:t>
      </w:r>
    </w:p>
    <w:p w:rsidR="00B178F1" w:rsidRDefault="00B178F1"/>
    <w:p w:rsidR="00B178F1" w:rsidRDefault="007542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Государственный комплексный (ландшафтный) заказник регионального значения «Толвоярви» в Суоярвском районе создан: </w:t>
      </w:r>
    </w:p>
    <w:p w:rsidR="00B178F1" w:rsidRDefault="007542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Постановлением Председателя Правительства Республики Карелии от 6 апреля 1995 г. N 253 </w:t>
      </w:r>
    </w:p>
    <w:p w:rsidR="00B178F1" w:rsidRDefault="007542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сохранения воспроизводства и восстановления особо ценных природных комплексов бассейна оз. Толвоярви и поддержания общего экологического баланса, оптимизации режима использования природных ресурсов, развития туризма и создания условий для активного отдыха населения.</w:t>
      </w:r>
    </w:p>
    <w:p w:rsidR="00B178F1" w:rsidRDefault="007542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Суоярвского района и на территории Толвоярвинского лесничества.</w:t>
      </w:r>
    </w:p>
    <w:p w:rsidR="00B178F1" w:rsidRDefault="007542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Общая площадь памятника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41,9 тыс.га.</w:t>
      </w:r>
    </w:p>
    <w:p w:rsidR="00B178F1" w:rsidRDefault="00754205">
      <w:pPr>
        <w:pStyle w:val="a6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 территории памятника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запрещается:</w:t>
      </w:r>
    </w:p>
    <w:p w:rsidR="00B178F1" w:rsidRDefault="00754205">
      <w:pPr>
        <w:pStyle w:val="formattext"/>
        <w:numPr>
          <w:ilvl w:val="0"/>
          <w:numId w:val="2"/>
        </w:numPr>
        <w:shd w:val="clear" w:color="auto" w:fill="FFFFFF"/>
        <w:spacing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Сплошная рубка леса (кроме заподсоченных насаждений),</w:t>
      </w:r>
    </w:p>
    <w:p w:rsidR="00B178F1" w:rsidRDefault="00754205">
      <w:pPr>
        <w:pStyle w:val="formattext"/>
        <w:numPr>
          <w:ilvl w:val="0"/>
          <w:numId w:val="2"/>
        </w:numPr>
        <w:shd w:val="clear" w:color="auto" w:fill="FFFFFF"/>
        <w:spacing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Разработка полезных ископаемых, лесоосушительная мелиорация,</w:t>
      </w:r>
    </w:p>
    <w:p w:rsidR="00B178F1" w:rsidRDefault="00754205">
      <w:pPr>
        <w:pStyle w:val="formattext"/>
        <w:numPr>
          <w:ilvl w:val="0"/>
          <w:numId w:val="2"/>
        </w:numPr>
        <w:shd w:val="clear" w:color="auto" w:fill="FFFFFF"/>
        <w:spacing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Торфоразработка, применение ядохимикатов, весенняя охота,</w:t>
      </w:r>
    </w:p>
    <w:p w:rsidR="00B178F1" w:rsidRDefault="00754205">
      <w:pPr>
        <w:pStyle w:val="formattext"/>
        <w:numPr>
          <w:ilvl w:val="0"/>
          <w:numId w:val="2"/>
        </w:numPr>
        <w:shd w:val="clear" w:color="auto" w:fill="FFFFFF"/>
        <w:spacing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Устройство туристических стоянок в сезон размножения животных (с середины апреля до середины июня).</w:t>
      </w:r>
      <w:r>
        <w:rPr>
          <w:rFonts w:ascii="Arial" w:hAnsi="Arial" w:cs="Arial"/>
          <w:color w:val="444444"/>
        </w:rPr>
        <w:br/>
      </w:r>
    </w:p>
    <w:p w:rsidR="00B178F1" w:rsidRDefault="00754205">
      <w:pPr>
        <w:pStyle w:val="formattext"/>
        <w:shd w:val="clear" w:color="auto" w:fill="FFFFFF"/>
        <w:spacing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3.1.</w:t>
      </w:r>
      <w:r>
        <w:rPr>
          <w:b/>
          <w:sz w:val="28"/>
          <w:szCs w:val="28"/>
        </w:rPr>
        <w:t>Разрешается:</w:t>
      </w:r>
    </w:p>
    <w:p w:rsidR="00B178F1" w:rsidRDefault="00754205">
      <w:pPr>
        <w:pStyle w:val="formattext"/>
        <w:shd w:val="clear" w:color="auto" w:fill="FFFFFF"/>
        <w:spacing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 </w:t>
      </w:r>
    </w:p>
    <w:p w:rsidR="00B178F1" w:rsidRDefault="00754205">
      <w:pPr>
        <w:pStyle w:val="formattext"/>
        <w:numPr>
          <w:ilvl w:val="0"/>
          <w:numId w:val="3"/>
        </w:numPr>
        <w:shd w:val="clear" w:color="auto" w:fill="FFFFFF"/>
        <w:spacing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Проведение лесохозяйственных мероприятий, строительных дорог</w:t>
      </w:r>
    </w:p>
    <w:p w:rsidR="00B178F1" w:rsidRDefault="00754205">
      <w:pPr>
        <w:pStyle w:val="formattext"/>
        <w:numPr>
          <w:ilvl w:val="0"/>
          <w:numId w:val="3"/>
        </w:numPr>
        <w:shd w:val="clear" w:color="auto" w:fill="FFFFFF"/>
        <w:spacing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Лесохозяйственного назначения, туризм, любительский лов рыбы и</w:t>
      </w:r>
    </w:p>
    <w:p w:rsidR="00B178F1" w:rsidRDefault="00754205">
      <w:pPr>
        <w:pStyle w:val="formattext"/>
        <w:numPr>
          <w:ilvl w:val="0"/>
          <w:numId w:val="3"/>
        </w:numPr>
        <w:shd w:val="clear" w:color="auto" w:fill="FFFFFF"/>
        <w:spacing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Охота по лицензиям в установленные сроки, сбор грибов и ягод.</w:t>
      </w:r>
    </w:p>
    <w:p w:rsidR="00B178F1" w:rsidRDefault="00B178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78F1" w:rsidRDefault="00B178F1">
      <w:pPr>
        <w:rPr>
          <w:rFonts w:ascii="Times New Roman" w:hAnsi="Times New Roman" w:cs="Times New Roman"/>
          <w:sz w:val="28"/>
          <w:szCs w:val="28"/>
        </w:rPr>
      </w:pPr>
    </w:p>
    <w:p w:rsidR="00B178F1" w:rsidRDefault="00B178F1"/>
    <w:p w:rsidR="00B178F1" w:rsidRDefault="00B178F1"/>
    <w:p w:rsidR="00B178F1" w:rsidRDefault="00B178F1"/>
    <w:p w:rsidR="00B178F1" w:rsidRDefault="00B178F1"/>
    <w:p w:rsidR="00B178F1" w:rsidRDefault="00B178F1"/>
    <w:p w:rsidR="00B178F1" w:rsidRDefault="00B178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78F1" w:rsidRDefault="007542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B178F1" w:rsidRDefault="007542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Карта-схема </w:t>
      </w:r>
    </w:p>
    <w:p w:rsidR="00B178F1" w:rsidRDefault="007542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границ государственного природного заказника регионального значения  «Толвоярви»»</w:t>
      </w:r>
    </w:p>
    <w:p w:rsidR="00B178F1" w:rsidRDefault="00B178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8F1" w:rsidRDefault="00754205">
      <w:r>
        <w:rPr>
          <w:noProof/>
          <w:lang w:eastAsia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59816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8F1" w:rsidRDefault="00B178F1"/>
    <w:p w:rsidR="00B178F1" w:rsidRDefault="00B178F1"/>
    <w:p w:rsidR="00B178F1" w:rsidRDefault="00B178F1"/>
    <w:p w:rsidR="00B178F1" w:rsidRDefault="00B178F1"/>
    <w:p w:rsidR="00B178F1" w:rsidRDefault="00B178F1"/>
    <w:p w:rsidR="00B178F1" w:rsidRDefault="00B178F1"/>
    <w:p w:rsidR="00B178F1" w:rsidRDefault="00B178F1"/>
    <w:p w:rsidR="00B178F1" w:rsidRDefault="00754205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Приложение № 4</w:t>
      </w:r>
    </w:p>
    <w:p w:rsidR="00B178F1" w:rsidRDefault="00B178F1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178F1" w:rsidRDefault="00754205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УВЕДОМЛЕНИЕ</w:t>
      </w:r>
    </w:p>
    <w:p w:rsidR="00B178F1" w:rsidRDefault="00754205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 недопустимости нарушения режима ООПТ и Правил охоты на ООПТ</w:t>
      </w:r>
    </w:p>
    <w:p w:rsidR="00B178F1" w:rsidRDefault="00B178F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178F1" w:rsidRDefault="00754205">
      <w:pPr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БПРУ РК «Дирекция ООПТ» уведомляет о том, что на особо охраняемых природных территориях (ООПТ), включая заказник </w:t>
      </w:r>
      <w:r>
        <w:rPr>
          <w:rFonts w:ascii="Times New Roman" w:hAnsi="Times New Roman"/>
          <w:b/>
          <w:color w:val="000000"/>
          <w:sz w:val="28"/>
          <w:szCs w:val="28"/>
        </w:rPr>
        <w:t>«Толвоярви»</w:t>
      </w:r>
      <w:r>
        <w:rPr>
          <w:rFonts w:ascii="Times New Roman" w:hAnsi="Times New Roman"/>
          <w:color w:val="000000"/>
          <w:sz w:val="28"/>
          <w:szCs w:val="28"/>
        </w:rPr>
        <w:t xml:space="preserve">, установлен режим особой охраны, за нарушение которого предусмотрена административная ответственность по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ст. 8.39 КоАП РФ</w:t>
      </w:r>
      <w:r>
        <w:rPr>
          <w:rFonts w:ascii="Times New Roman" w:hAnsi="Times New Roman"/>
          <w:color w:val="000000"/>
          <w:sz w:val="28"/>
          <w:szCs w:val="28"/>
        </w:rPr>
        <w:t xml:space="preserve"> в виде штрафа в размере от 3 до 4 тыс. руб.   </w:t>
      </w:r>
    </w:p>
    <w:p w:rsidR="00B178F1" w:rsidRDefault="00754205">
      <w:pPr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Весенняя охота на территории заказника «Толвоярви» ЗАПРЕЩЕНА!</w:t>
      </w:r>
    </w:p>
    <w:p w:rsidR="00B178F1" w:rsidRDefault="00754205">
      <w:pPr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При наличии ущерба, нанесённого животному миру ООПТ, в т.ч. заказника </w:t>
      </w:r>
      <w:r>
        <w:rPr>
          <w:rFonts w:ascii="Times New Roman" w:hAnsi="Times New Roman"/>
          <w:b/>
          <w:color w:val="000000"/>
          <w:sz w:val="28"/>
          <w:szCs w:val="28"/>
        </w:rPr>
        <w:t>«Толвоярви»</w:t>
      </w:r>
      <w:r>
        <w:rPr>
          <w:rFonts w:ascii="Times New Roman" w:hAnsi="Times New Roman"/>
          <w:color w:val="000000"/>
          <w:sz w:val="28"/>
          <w:szCs w:val="28"/>
        </w:rPr>
        <w:t>, нарушитель возмещает его согласно установленным Таксам, утвержденным приказом Минприроды России от 08.12.2011 г. № 948, в пятикратном размере (в семикратном размере при уничтожении самок) за каждую особь: глухарь – 30 тыс. руб. (самка – 42 тыс. руб.), тетерев – 10 тыс. руб. (самка – 14 тыс. руб.), гусь, казарка – 5 тыс. руб., утка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 рябчик, вальдшнеп – 3 тыс. руб.</w:t>
      </w:r>
    </w:p>
    <w:p w:rsidR="00B178F1" w:rsidRDefault="00754205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Обращаем особое внимание на то, что нарушение Правил охоты на ООПТ, включая заказник </w:t>
      </w:r>
      <w:r>
        <w:rPr>
          <w:rFonts w:ascii="Times New Roman" w:hAnsi="Times New Roman"/>
          <w:b/>
          <w:color w:val="000000"/>
          <w:sz w:val="28"/>
          <w:szCs w:val="28"/>
        </w:rPr>
        <w:t>«Толвоярви»</w:t>
      </w:r>
      <w:r>
        <w:rPr>
          <w:rFonts w:ascii="Times New Roman" w:hAnsi="Times New Roman"/>
          <w:color w:val="000000"/>
          <w:sz w:val="28"/>
          <w:szCs w:val="28"/>
        </w:rPr>
        <w:t xml:space="preserve">, квалифицируется по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п. «г» ч. 1 ст. 258 УК РФ</w:t>
      </w:r>
      <w:r>
        <w:rPr>
          <w:rFonts w:ascii="Times New Roman" w:hAnsi="Times New Roman"/>
          <w:color w:val="000000"/>
          <w:sz w:val="28"/>
          <w:szCs w:val="28"/>
        </w:rPr>
        <w:t xml:space="preserve"> и наказывается штрафом в размере до 500 тыс. руб. или в размере заработной платы или иного дохода осужденного за период до 2 лет, либо исправительными работами на срок до 2 лет, либо лишением свободы на тот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же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срок.</w:t>
      </w:r>
    </w:p>
    <w:p w:rsidR="00B178F1" w:rsidRDefault="00754205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Сообщаем о необходимости соблюдения всех норм и требований, установленных природоохранным законодательством, включая нормы допустимой добычи на 1 охотника, указанные в разрешении, обязательность сдачи бланка разрешения по истечении сроков охоты, недопустимость изъятия объектов животного мира, занесённых в Красные книги РФ и РК.</w:t>
      </w:r>
    </w:p>
    <w:p w:rsidR="00B178F1" w:rsidRDefault="00754205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всем возможным вопросам можно проконсультироваться в БПРУ РК «Дирекция ООПТ» по телефону 8 (8142) 595-689 или направить вопрос почтой на адрес: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. Петрозаводск, ул. Гюллинга, д. 15а или на адрес электронной почты: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oopt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karelia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@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/.</w:t>
      </w:r>
    </w:p>
    <w:p w:rsidR="00B178F1" w:rsidRDefault="00754205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Участки, где запрещена охота, режим особой охраны, границы ООПТ и заказника </w:t>
      </w:r>
      <w:r>
        <w:rPr>
          <w:rFonts w:ascii="Times New Roman" w:hAnsi="Times New Roman"/>
          <w:b/>
          <w:color w:val="000000"/>
          <w:sz w:val="28"/>
          <w:szCs w:val="28"/>
        </w:rPr>
        <w:t>«Толвоярви»</w:t>
      </w:r>
      <w:r>
        <w:rPr>
          <w:rFonts w:ascii="Times New Roman" w:hAnsi="Times New Roman"/>
          <w:color w:val="000000"/>
          <w:sz w:val="28"/>
          <w:szCs w:val="28"/>
        </w:rPr>
        <w:t xml:space="preserve"> можно посмотреть на сайте БПРУ РК «Дирекция ООПТ» https://www.oopt-rk.ru/.</w:t>
      </w:r>
    </w:p>
    <w:p w:rsidR="00B178F1" w:rsidRPr="00010899" w:rsidRDefault="00B178F1" w:rsidP="00010899">
      <w:pPr>
        <w:rPr>
          <w:sz w:val="28"/>
          <w:szCs w:val="28"/>
        </w:rPr>
      </w:pPr>
    </w:p>
    <w:sectPr w:rsidR="00B178F1" w:rsidRPr="00010899" w:rsidSect="00B178F1">
      <w:pgSz w:w="11906" w:h="16838"/>
      <w:pgMar w:top="900" w:right="850" w:bottom="863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D6C2C"/>
    <w:multiLevelType w:val="multilevel"/>
    <w:tmpl w:val="5AEA3EB4"/>
    <w:lvl w:ilvl="0">
      <w:start w:val="1"/>
      <w:numFmt w:val="bullet"/>
      <w:lvlText w:val=""/>
      <w:lvlJc w:val="left"/>
      <w:pPr>
        <w:tabs>
          <w:tab w:val="num" w:pos="0"/>
        </w:tabs>
        <w:ind w:left="12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60" w:hanging="360"/>
      </w:pPr>
      <w:rPr>
        <w:rFonts w:ascii="Wingdings" w:hAnsi="Wingdings" w:cs="Wingdings" w:hint="default"/>
      </w:rPr>
    </w:lvl>
  </w:abstractNum>
  <w:abstractNum w:abstractNumId="1">
    <w:nsid w:val="3DEA752D"/>
    <w:multiLevelType w:val="multilevel"/>
    <w:tmpl w:val="1EA030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5D5F405E"/>
    <w:multiLevelType w:val="multilevel"/>
    <w:tmpl w:val="E5688BA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9CC7942"/>
    <w:multiLevelType w:val="multilevel"/>
    <w:tmpl w:val="58BC87BA"/>
    <w:lvl w:ilvl="0">
      <w:start w:val="1"/>
      <w:numFmt w:val="bullet"/>
      <w:lvlText w:val=""/>
      <w:lvlJc w:val="left"/>
      <w:pPr>
        <w:tabs>
          <w:tab w:val="num" w:pos="0"/>
        </w:tabs>
        <w:ind w:left="12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178F1"/>
    <w:rsid w:val="00010899"/>
    <w:rsid w:val="002B2F22"/>
    <w:rsid w:val="00754205"/>
    <w:rsid w:val="0079446C"/>
    <w:rsid w:val="00B178F1"/>
    <w:rsid w:val="00B6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0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5F02"/>
    <w:rPr>
      <w:b/>
      <w:bCs/>
    </w:rPr>
  </w:style>
  <w:style w:type="character" w:styleId="a4">
    <w:name w:val="Emphasis"/>
    <w:qFormat/>
    <w:rsid w:val="0087652D"/>
    <w:rPr>
      <w:i/>
      <w:iCs/>
    </w:rPr>
  </w:style>
  <w:style w:type="character" w:customStyle="1" w:styleId="a5">
    <w:name w:val="Основной текст Знак"/>
    <w:basedOn w:val="a0"/>
    <w:link w:val="a6"/>
    <w:qFormat/>
    <w:rsid w:val="0087132A"/>
  </w:style>
  <w:style w:type="character" w:styleId="a7">
    <w:name w:val="Hyperlink"/>
    <w:rsid w:val="00B178F1"/>
    <w:rPr>
      <w:color w:val="000080"/>
      <w:u w:val="single"/>
    </w:rPr>
  </w:style>
  <w:style w:type="paragraph" w:customStyle="1" w:styleId="a8">
    <w:name w:val="Заголовок"/>
    <w:basedOn w:val="a"/>
    <w:next w:val="a6"/>
    <w:qFormat/>
    <w:rsid w:val="00B178F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link w:val="a5"/>
    <w:rsid w:val="0087132A"/>
    <w:pPr>
      <w:spacing w:after="140" w:line="276" w:lineRule="auto"/>
    </w:pPr>
  </w:style>
  <w:style w:type="paragraph" w:styleId="a9">
    <w:name w:val="List"/>
    <w:basedOn w:val="a6"/>
    <w:rsid w:val="00B178F1"/>
    <w:rPr>
      <w:rFonts w:cs="Arial"/>
    </w:rPr>
  </w:style>
  <w:style w:type="paragraph" w:customStyle="1" w:styleId="Caption">
    <w:name w:val="Caption"/>
    <w:basedOn w:val="a"/>
    <w:qFormat/>
    <w:rsid w:val="00B178F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B178F1"/>
    <w:pPr>
      <w:suppressLineNumbers/>
    </w:pPr>
    <w:rPr>
      <w:rFonts w:cs="Arial"/>
    </w:rPr>
  </w:style>
  <w:style w:type="paragraph" w:styleId="ab">
    <w:name w:val="caption"/>
    <w:basedOn w:val="a"/>
    <w:qFormat/>
    <w:rsid w:val="00B178F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Normal (Web)"/>
    <w:basedOn w:val="a"/>
    <w:uiPriority w:val="99"/>
    <w:unhideWhenUsed/>
    <w:qFormat/>
    <w:rsid w:val="00835F0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rsid w:val="0087132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B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2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80B06-71F7-4794-85F1-5C77AE1C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649</Words>
  <Characters>3700</Characters>
  <Application>Microsoft Office Word</Application>
  <DocSecurity>0</DocSecurity>
  <Lines>30</Lines>
  <Paragraphs>8</Paragraphs>
  <ScaleCrop>false</ScaleCrop>
  <Company/>
  <LinksUpToDate>false</LinksUpToDate>
  <CharactersWithSpaces>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</dc:creator>
  <dc:description/>
  <cp:lastModifiedBy>user</cp:lastModifiedBy>
  <cp:revision>19</cp:revision>
  <cp:lastPrinted>2023-04-06T15:12:00Z</cp:lastPrinted>
  <dcterms:created xsi:type="dcterms:W3CDTF">2023-03-22T07:18:00Z</dcterms:created>
  <dcterms:modified xsi:type="dcterms:W3CDTF">2023-04-27T12:19:00Z</dcterms:modified>
  <dc:language>ru-RU</dc:language>
</cp:coreProperties>
</file>